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120F" w14:textId="7A40D108" w:rsidR="00CB5B53" w:rsidRPr="00140EA5" w:rsidRDefault="00834CEB" w:rsidP="00212656">
      <w:pPr>
        <w:pStyle w:val="Heading1"/>
      </w:pPr>
      <w:r w:rsidRPr="00140EA5">
        <w:t>ブログ：困難な会話で</w:t>
      </w:r>
      <w:r w:rsidR="00DF4C14">
        <w:rPr>
          <w:rFonts w:hint="eastAsia"/>
        </w:rPr>
        <w:t>人が感情的になる</w:t>
      </w:r>
      <w:r w:rsidR="00FA0FBE">
        <w:rPr>
          <w:rFonts w:hint="eastAsia"/>
        </w:rPr>
        <w:t>時</w:t>
      </w:r>
      <w:r w:rsidR="00DF4C14">
        <w:rPr>
          <w:rFonts w:hint="eastAsia"/>
        </w:rPr>
        <w:t>に</w:t>
      </w:r>
      <w:r w:rsidRPr="00140EA5">
        <w:t>平静でいる方法</w:t>
      </w:r>
    </w:p>
    <w:p w14:paraId="6BEEA396" w14:textId="77777777" w:rsidR="00834CEB" w:rsidRPr="00140EA5" w:rsidRDefault="00000000" w:rsidP="00834CEB">
      <w:pPr>
        <w:spacing w:after="0" w:line="240" w:lineRule="auto"/>
        <w:outlineLvl w:val="0"/>
        <w:rPr>
          <w:rStyle w:val="Hyperlink"/>
          <w:rFonts w:ascii="Arial" w:eastAsia="MS PGothic" w:hAnsi="Arial" w:cs="Arial"/>
          <w:b/>
          <w:color w:val="000000" w:themeColor="text1"/>
        </w:rPr>
      </w:pPr>
      <w:hyperlink r:id="rId5" w:history="1">
        <w:r w:rsidR="00CB5B53" w:rsidRPr="00140EA5">
          <w:rPr>
            <w:rStyle w:val="Hyperlink"/>
            <w:rFonts w:ascii="Arial" w:eastAsia="MS PGothic" w:hAnsi="Arial" w:cs="Arial"/>
            <w:b/>
          </w:rPr>
          <w:t>https://outsmartyourbrain.com/stay-present-people-difficult-conversation-get-emotional/</w:t>
        </w:r>
      </w:hyperlink>
    </w:p>
    <w:p w14:paraId="3D069F0A" w14:textId="77777777" w:rsidR="00CB5B53" w:rsidRPr="00140EA5" w:rsidRDefault="00CB5B53" w:rsidP="00834CEB">
      <w:pPr>
        <w:spacing w:after="0" w:line="240" w:lineRule="auto"/>
        <w:outlineLvl w:val="0"/>
        <w:rPr>
          <w:rStyle w:val="Hyperlink"/>
          <w:rFonts w:ascii="Arial" w:eastAsia="MS PGothic" w:hAnsi="Arial" w:cs="Arial"/>
          <w:color w:val="000000" w:themeColor="text1"/>
        </w:rPr>
      </w:pPr>
    </w:p>
    <w:p w14:paraId="42100BB0" w14:textId="77777777" w:rsidR="00CB5B53" w:rsidRPr="00140EA5" w:rsidRDefault="00CB5B53" w:rsidP="00CB5B53">
      <w:pPr>
        <w:spacing w:after="0" w:line="240" w:lineRule="auto"/>
        <w:rPr>
          <w:rFonts w:ascii="Arial" w:eastAsia="MS PGothic" w:hAnsi="Arial" w:cs="Arial"/>
        </w:rPr>
      </w:pPr>
      <w:r w:rsidRPr="00140EA5">
        <w:rPr>
          <w:rFonts w:ascii="Arial" w:eastAsia="MS PGothic" w:hAnsi="Arial" w:cs="Arial"/>
        </w:rPr>
        <w:t>マルシア・レイノルズ</w:t>
      </w:r>
    </w:p>
    <w:p w14:paraId="7C9D3C98" w14:textId="77777777" w:rsidR="0052196C" w:rsidRPr="00140EA5" w:rsidRDefault="00CB5B53" w:rsidP="00CB5B53">
      <w:pPr>
        <w:spacing w:after="0" w:line="240" w:lineRule="auto"/>
        <w:rPr>
          <w:rFonts w:ascii="Arial" w:eastAsia="MS PGothic" w:hAnsi="Arial" w:cs="Arial"/>
          <w:bCs/>
        </w:rPr>
      </w:pPr>
      <w:r w:rsidRPr="00140EA5">
        <w:rPr>
          <w:rFonts w:ascii="Arial" w:eastAsia="MS PGothic" w:hAnsi="Arial" w:cs="Arial"/>
        </w:rPr>
        <w:t>コビジョニング社　社長</w:t>
      </w:r>
    </w:p>
    <w:p w14:paraId="372A955F" w14:textId="77777777" w:rsidR="0052196C" w:rsidRPr="00140EA5" w:rsidRDefault="00000000" w:rsidP="00834CEB">
      <w:pPr>
        <w:pStyle w:val="NormalWeb"/>
        <w:shd w:val="clear" w:color="auto" w:fill="FFFFFF"/>
        <w:spacing w:before="0" w:beforeAutospacing="0" w:after="0" w:afterAutospacing="0"/>
        <w:rPr>
          <w:rFonts w:ascii="Arial" w:eastAsia="MS PGothic" w:hAnsi="Arial" w:cs="Arial"/>
          <w:color w:val="000000"/>
          <w:spacing w:val="-1"/>
          <w:sz w:val="22"/>
          <w:szCs w:val="22"/>
        </w:rPr>
      </w:pPr>
      <w:hyperlink r:id="rId6" w:history="1">
        <w:r w:rsidR="00CB5B53" w:rsidRPr="00140EA5">
          <w:rPr>
            <w:rStyle w:val="Hyperlink"/>
            <w:rFonts w:ascii="Arial" w:eastAsia="MS PGothic" w:hAnsi="Arial" w:cs="Arial"/>
            <w:sz w:val="22"/>
            <w:szCs w:val="22"/>
          </w:rPr>
          <w:t>https://outsmartyourbrain.com/</w:t>
        </w:r>
      </w:hyperlink>
    </w:p>
    <w:p w14:paraId="77B1249E"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pacing w:val="-1"/>
          <w:sz w:val="22"/>
          <w:szCs w:val="22"/>
        </w:rPr>
      </w:pPr>
    </w:p>
    <w:p w14:paraId="61D6A9B2" w14:textId="77777777" w:rsidR="00AD70B6" w:rsidRPr="00140EA5" w:rsidRDefault="00AD70B6" w:rsidP="00CB5B53">
      <w:pPr>
        <w:pStyle w:val="NormalWeb"/>
        <w:shd w:val="clear" w:color="auto" w:fill="FFFFFF"/>
        <w:spacing w:before="0" w:beforeAutospacing="0" w:after="0" w:afterAutospacing="0"/>
        <w:rPr>
          <w:rFonts w:ascii="Arial" w:eastAsia="MS PGothic" w:hAnsi="Arial" w:cs="Arial"/>
          <w:spacing w:val="-1"/>
          <w:sz w:val="22"/>
          <w:szCs w:val="22"/>
        </w:rPr>
      </w:pPr>
    </w:p>
    <w:p w14:paraId="03390BE0" w14:textId="1A0197D4"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難しい会話になる</w:t>
      </w:r>
      <w:r w:rsidR="00DF4C14">
        <w:rPr>
          <w:rFonts w:ascii="Arial" w:eastAsia="MS PGothic" w:hAnsi="Arial" w:cs="Arial" w:hint="eastAsia"/>
          <w:sz w:val="22"/>
          <w:szCs w:val="22"/>
        </w:rPr>
        <w:t>ことが予測される</w:t>
      </w:r>
      <w:r w:rsidRPr="00140EA5">
        <w:rPr>
          <w:rFonts w:ascii="Arial" w:eastAsia="MS PGothic" w:hAnsi="Arial" w:cs="Arial"/>
          <w:sz w:val="22"/>
          <w:szCs w:val="22"/>
        </w:rPr>
        <w:t>会話を行う前に、「心情的な</w:t>
      </w:r>
      <w:r w:rsidR="00115768">
        <w:rPr>
          <w:rFonts w:ascii="Arial" w:eastAsia="MS PGothic" w:hAnsi="Arial" w:cs="Arial" w:hint="eastAsia"/>
          <w:sz w:val="22"/>
          <w:szCs w:val="22"/>
        </w:rPr>
        <w:t>意図</w:t>
      </w:r>
      <w:r w:rsidRPr="00140EA5">
        <w:rPr>
          <w:rFonts w:ascii="Arial" w:eastAsia="MS PGothic" w:hAnsi="Arial" w:cs="Arial"/>
          <w:sz w:val="22"/>
          <w:szCs w:val="22"/>
        </w:rPr>
        <w:t>」を設定しておくことは大切です。あなたは会話全体を通してどのような心情を持っていたいと思いますか？相手にはどのような心情を持ってほしいと思いますか？会話の冒頭からその心情</w:t>
      </w:r>
      <w:r w:rsidR="00DF4C14">
        <w:rPr>
          <w:rFonts w:ascii="Arial" w:eastAsia="MS PGothic" w:hAnsi="Arial" w:cs="Arial" w:hint="eastAsia"/>
          <w:sz w:val="22"/>
          <w:szCs w:val="22"/>
        </w:rPr>
        <w:t>的なトーン（調子、様子）を設定し</w:t>
      </w:r>
      <w:r w:rsidRPr="00140EA5">
        <w:rPr>
          <w:rFonts w:ascii="Arial" w:eastAsia="MS PGothic" w:hAnsi="Arial" w:cs="Arial"/>
          <w:sz w:val="22"/>
          <w:szCs w:val="22"/>
        </w:rPr>
        <w:t>、会話を通してそれを維持し、自分が望む結果を得られるようにする</w:t>
      </w:r>
      <w:r w:rsidR="00DF4C14">
        <w:rPr>
          <w:rFonts w:ascii="Arial" w:eastAsia="MS PGothic" w:hAnsi="Arial" w:cs="Arial" w:hint="eastAsia"/>
          <w:sz w:val="22"/>
          <w:szCs w:val="22"/>
        </w:rPr>
        <w:t>必要があります</w:t>
      </w:r>
      <w:r w:rsidRPr="00140EA5">
        <w:rPr>
          <w:rFonts w:ascii="Arial" w:eastAsia="MS PGothic" w:hAnsi="Arial" w:cs="Arial"/>
          <w:sz w:val="22"/>
          <w:szCs w:val="22"/>
        </w:rPr>
        <w:t>。</w:t>
      </w:r>
    </w:p>
    <w:p w14:paraId="3E894DAB"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347562EE" w14:textId="58B96296" w:rsidR="00CB5B53" w:rsidRPr="00140EA5" w:rsidRDefault="00DF4C14" w:rsidP="00CB5B53">
      <w:pPr>
        <w:pStyle w:val="NormalWeb"/>
        <w:shd w:val="clear" w:color="auto" w:fill="FFFFFF"/>
        <w:spacing w:before="0" w:beforeAutospacing="0" w:after="0" w:afterAutospacing="0"/>
        <w:rPr>
          <w:rFonts w:ascii="Arial" w:eastAsia="MS PGothic" w:hAnsi="Arial" w:cs="Arial"/>
          <w:sz w:val="22"/>
          <w:szCs w:val="22"/>
        </w:rPr>
      </w:pPr>
      <w:r>
        <w:rPr>
          <w:rFonts w:ascii="Arial" w:eastAsia="MS PGothic" w:hAnsi="Arial" w:cs="Arial" w:hint="eastAsia"/>
          <w:sz w:val="22"/>
          <w:szCs w:val="22"/>
        </w:rPr>
        <w:t>しかし、</w:t>
      </w:r>
      <w:r w:rsidR="00CB5B53" w:rsidRPr="00140EA5">
        <w:rPr>
          <w:rFonts w:ascii="Arial" w:eastAsia="MS PGothic" w:hAnsi="Arial" w:cs="Arial"/>
          <w:sz w:val="22"/>
          <w:szCs w:val="22"/>
        </w:rPr>
        <w:t>善意の</w:t>
      </w:r>
      <w:r w:rsidR="00115768">
        <w:rPr>
          <w:rFonts w:ascii="Arial" w:eastAsia="MS PGothic" w:hAnsi="Arial" w:cs="Arial" w:hint="eastAsia"/>
          <w:sz w:val="22"/>
          <w:szCs w:val="22"/>
        </w:rPr>
        <w:t>意図</w:t>
      </w:r>
      <w:r w:rsidR="00CB5B53" w:rsidRPr="00140EA5">
        <w:rPr>
          <w:rFonts w:ascii="Arial" w:eastAsia="MS PGothic" w:hAnsi="Arial" w:cs="Arial"/>
          <w:sz w:val="22"/>
          <w:szCs w:val="22"/>
        </w:rPr>
        <w:t>さえも、他者の感情によって</w:t>
      </w:r>
      <w:r>
        <w:rPr>
          <w:rFonts w:ascii="Arial" w:eastAsia="MS PGothic" w:hAnsi="Arial" w:cs="Arial" w:hint="eastAsia"/>
          <w:sz w:val="22"/>
          <w:szCs w:val="22"/>
        </w:rPr>
        <w:t>阻害されるこ</w:t>
      </w:r>
      <w:r w:rsidR="00CB5B53" w:rsidRPr="00140EA5">
        <w:rPr>
          <w:rFonts w:ascii="Arial" w:eastAsia="MS PGothic" w:hAnsi="Arial" w:cs="Arial"/>
          <w:sz w:val="22"/>
          <w:szCs w:val="22"/>
        </w:rPr>
        <w:t>と</w:t>
      </w:r>
      <w:r>
        <w:rPr>
          <w:rFonts w:ascii="Arial" w:eastAsia="MS PGothic" w:hAnsi="Arial" w:cs="Arial" w:hint="eastAsia"/>
          <w:sz w:val="22"/>
          <w:szCs w:val="22"/>
        </w:rPr>
        <w:t>が</w:t>
      </w:r>
      <w:r w:rsidR="00CB5B53" w:rsidRPr="00140EA5">
        <w:rPr>
          <w:rFonts w:ascii="Arial" w:eastAsia="MS PGothic" w:hAnsi="Arial" w:cs="Arial"/>
          <w:sz w:val="22"/>
          <w:szCs w:val="22"/>
        </w:rPr>
        <w:t>あります。不和は人々を感情的にします。あなたが「達成は可能」と思っている結果を</w:t>
      </w:r>
      <w:r>
        <w:rPr>
          <w:rFonts w:ascii="Arial" w:eastAsia="MS PGothic" w:hAnsi="Arial" w:cs="Arial" w:hint="eastAsia"/>
          <w:sz w:val="22"/>
          <w:szCs w:val="22"/>
        </w:rPr>
        <w:t>達成することを</w:t>
      </w:r>
      <w:r w:rsidR="00CB5B53" w:rsidRPr="00140EA5">
        <w:rPr>
          <w:rFonts w:ascii="Arial" w:eastAsia="MS PGothic" w:hAnsi="Arial" w:cs="Arial"/>
          <w:sz w:val="22"/>
          <w:szCs w:val="22"/>
        </w:rPr>
        <w:t>、これらによって阻止されるべきではありません。実際、</w:t>
      </w:r>
      <w:r>
        <w:rPr>
          <w:rFonts w:ascii="Arial" w:eastAsia="MS PGothic" w:hAnsi="Arial" w:cs="Arial" w:hint="eastAsia"/>
          <w:sz w:val="22"/>
          <w:szCs w:val="22"/>
        </w:rPr>
        <w:t>人は</w:t>
      </w:r>
      <w:r w:rsidR="00CB5B53" w:rsidRPr="00140EA5">
        <w:rPr>
          <w:rFonts w:ascii="Arial" w:eastAsia="MS PGothic" w:hAnsi="Arial" w:cs="Arial"/>
          <w:sz w:val="22"/>
          <w:szCs w:val="22"/>
        </w:rPr>
        <w:t>気持ちを発散させることで、感情を解放することができるだけなく（通常、発散した後に</w:t>
      </w:r>
      <w:r>
        <w:rPr>
          <w:rFonts w:ascii="Arial" w:eastAsia="MS PGothic" w:hAnsi="Arial" w:cs="Arial" w:hint="eastAsia"/>
          <w:sz w:val="22"/>
          <w:szCs w:val="22"/>
        </w:rPr>
        <w:t>そうした感情は</w:t>
      </w:r>
      <w:r w:rsidR="00CB5B53" w:rsidRPr="00140EA5">
        <w:rPr>
          <w:rFonts w:ascii="Arial" w:eastAsia="MS PGothic" w:hAnsi="Arial" w:cs="Arial"/>
          <w:sz w:val="22"/>
          <w:szCs w:val="22"/>
        </w:rPr>
        <w:t>消散します）、その人が発散している間にその発言内容に耳を傾けることで、あなたは、相手が真に望んでいる事、もしくは相手がそのように感じている原因を見つけることができます。</w:t>
      </w:r>
    </w:p>
    <w:p w14:paraId="16610BB8"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240B61B8" w14:textId="563CA20D" w:rsidR="00CB5B53" w:rsidRPr="007F3CCC" w:rsidRDefault="00CB5B53" w:rsidP="00CB5B53">
      <w:pPr>
        <w:pStyle w:val="NormalWeb"/>
        <w:shd w:val="clear" w:color="auto" w:fill="FFFFFF"/>
        <w:spacing w:before="0" w:beforeAutospacing="0" w:after="0" w:afterAutospacing="0"/>
        <w:rPr>
          <w:rFonts w:ascii="Arial" w:eastAsia="MS PGothic" w:hAnsi="Arial" w:cs="Arial"/>
          <w:b/>
          <w:bCs/>
          <w:color w:val="BB4075"/>
          <w:sz w:val="28"/>
          <w:szCs w:val="28"/>
        </w:rPr>
      </w:pPr>
      <w:r w:rsidRPr="007F3CCC">
        <w:rPr>
          <w:rStyle w:val="Strong"/>
          <w:rFonts w:ascii="Arial" w:eastAsia="MS PGothic" w:hAnsi="Arial" w:cs="Arial"/>
          <w:b w:val="0"/>
          <w:bCs w:val="0"/>
          <w:color w:val="BB4075"/>
          <w:sz w:val="28"/>
          <w:szCs w:val="28"/>
        </w:rPr>
        <w:t>会話を持つ前に、</w:t>
      </w:r>
      <w:r w:rsidR="00DF4C14" w:rsidRPr="007F3CCC">
        <w:rPr>
          <w:rStyle w:val="Strong"/>
          <w:rFonts w:ascii="Arial" w:eastAsia="MS PGothic" w:hAnsi="Arial" w:cs="Arial" w:hint="eastAsia"/>
          <w:b w:val="0"/>
          <w:bCs w:val="0"/>
          <w:color w:val="BB4075"/>
          <w:sz w:val="28"/>
          <w:szCs w:val="28"/>
        </w:rPr>
        <w:t>相手</w:t>
      </w:r>
      <w:r w:rsidRPr="007F3CCC">
        <w:rPr>
          <w:rStyle w:val="Strong"/>
          <w:rFonts w:ascii="Arial" w:eastAsia="MS PGothic" w:hAnsi="Arial" w:cs="Arial"/>
          <w:b w:val="0"/>
          <w:bCs w:val="0"/>
          <w:color w:val="BB4075"/>
          <w:sz w:val="28"/>
          <w:szCs w:val="28"/>
        </w:rPr>
        <w:t>に対するあなたの感情をチェックしましょう。</w:t>
      </w:r>
    </w:p>
    <w:p w14:paraId="63B09B72"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094848D2" w14:textId="181EC6CF"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あなたが対処したい人及び状況について考える時、強い感情が</w:t>
      </w:r>
      <w:r w:rsidR="00DF4C14">
        <w:rPr>
          <w:rFonts w:ascii="Arial" w:eastAsia="MS PGothic" w:hAnsi="Arial" w:cs="Arial" w:hint="eastAsia"/>
          <w:sz w:val="22"/>
          <w:szCs w:val="22"/>
        </w:rPr>
        <w:t>沸き起こりま</w:t>
      </w:r>
      <w:r w:rsidRPr="00140EA5">
        <w:rPr>
          <w:rFonts w:ascii="Arial" w:eastAsia="MS PGothic" w:hAnsi="Arial" w:cs="Arial"/>
          <w:sz w:val="22"/>
          <w:szCs w:val="22"/>
        </w:rPr>
        <w:t>すか？会話の間にそ</w:t>
      </w:r>
      <w:r w:rsidR="00DF4C14">
        <w:rPr>
          <w:rFonts w:ascii="Arial" w:eastAsia="MS PGothic" w:hAnsi="Arial" w:cs="Arial" w:hint="eastAsia"/>
          <w:sz w:val="22"/>
          <w:szCs w:val="22"/>
        </w:rPr>
        <w:t>れ</w:t>
      </w:r>
      <w:r w:rsidRPr="00140EA5">
        <w:rPr>
          <w:rFonts w:ascii="Arial" w:eastAsia="MS PGothic" w:hAnsi="Arial" w:cs="Arial"/>
          <w:sz w:val="22"/>
          <w:szCs w:val="22"/>
        </w:rPr>
        <w:t>が浮上した時、あなたはそ</w:t>
      </w:r>
      <w:r w:rsidR="00DF4C14">
        <w:rPr>
          <w:rFonts w:ascii="Arial" w:eastAsia="MS PGothic" w:hAnsi="Arial" w:cs="Arial" w:hint="eastAsia"/>
          <w:sz w:val="22"/>
          <w:szCs w:val="22"/>
        </w:rPr>
        <w:t>うした感情</w:t>
      </w:r>
      <w:r w:rsidRPr="00140EA5">
        <w:rPr>
          <w:rFonts w:ascii="Arial" w:eastAsia="MS PGothic" w:hAnsi="Arial" w:cs="Arial"/>
          <w:sz w:val="22"/>
          <w:szCs w:val="22"/>
        </w:rPr>
        <w:t>を解放することができますか？その人が</w:t>
      </w:r>
      <w:r w:rsidR="00DF4C14">
        <w:rPr>
          <w:rFonts w:ascii="Arial" w:eastAsia="MS PGothic" w:hAnsi="Arial" w:cs="Arial" w:hint="eastAsia"/>
          <w:sz w:val="22"/>
          <w:szCs w:val="22"/>
        </w:rPr>
        <w:t>問題</w:t>
      </w:r>
      <w:r w:rsidRPr="00140EA5">
        <w:rPr>
          <w:rFonts w:ascii="Arial" w:eastAsia="MS PGothic" w:hAnsi="Arial" w:cs="Arial"/>
          <w:sz w:val="22"/>
          <w:szCs w:val="22"/>
        </w:rPr>
        <w:t>に対してあなたとは異なる形で対応した時や、</w:t>
      </w:r>
      <w:r w:rsidR="00115768">
        <w:rPr>
          <w:rFonts w:ascii="Arial" w:eastAsia="MS PGothic" w:hAnsi="Arial" w:cs="Arial" w:hint="eastAsia"/>
          <w:sz w:val="22"/>
          <w:szCs w:val="22"/>
        </w:rPr>
        <w:t>彼または彼女の</w:t>
      </w:r>
      <w:r w:rsidR="00DF4C14">
        <w:rPr>
          <w:rFonts w:ascii="Arial" w:eastAsia="MS PGothic" w:hAnsi="Arial" w:cs="Arial" w:hint="eastAsia"/>
          <w:sz w:val="22"/>
          <w:szCs w:val="22"/>
        </w:rPr>
        <w:t>処理の仕方</w:t>
      </w:r>
      <w:r w:rsidRPr="00140EA5">
        <w:rPr>
          <w:rFonts w:ascii="Arial" w:eastAsia="MS PGothic" w:hAnsi="Arial" w:cs="Arial"/>
          <w:sz w:val="22"/>
          <w:szCs w:val="22"/>
        </w:rPr>
        <w:t>や学習</w:t>
      </w:r>
      <w:r w:rsidR="00DF4C14">
        <w:rPr>
          <w:rFonts w:ascii="Arial" w:eastAsia="MS PGothic" w:hAnsi="Arial" w:cs="Arial" w:hint="eastAsia"/>
          <w:sz w:val="22"/>
          <w:szCs w:val="22"/>
        </w:rPr>
        <w:t>方法</w:t>
      </w:r>
      <w:r w:rsidR="00115768">
        <w:rPr>
          <w:rFonts w:ascii="Arial" w:eastAsia="MS PGothic" w:hAnsi="Arial" w:cs="Arial" w:hint="eastAsia"/>
          <w:sz w:val="22"/>
          <w:szCs w:val="22"/>
        </w:rPr>
        <w:t>のスタイルや速度</w:t>
      </w:r>
      <w:r w:rsidRPr="00140EA5">
        <w:rPr>
          <w:rFonts w:ascii="Arial" w:eastAsia="MS PGothic" w:hAnsi="Arial" w:cs="Arial"/>
          <w:sz w:val="22"/>
          <w:szCs w:val="22"/>
        </w:rPr>
        <w:t>、新しい行動への取り組み方法が、あなたのそれとは異なる時、あなたはそれを受け入れることができますか？</w:t>
      </w:r>
    </w:p>
    <w:p w14:paraId="351E630D"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69CABD7E" w14:textId="64EC3903"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会話を始める前に、最悪の事態も含めて起こり得ることを想定しましょう。</w:t>
      </w:r>
      <w:r w:rsidR="00115768">
        <w:rPr>
          <w:rFonts w:ascii="Arial" w:eastAsia="MS PGothic" w:hAnsi="Arial" w:cs="Arial" w:hint="eastAsia"/>
          <w:sz w:val="22"/>
          <w:szCs w:val="22"/>
        </w:rPr>
        <w:t>そして、</w:t>
      </w:r>
      <w:r w:rsidRPr="00140EA5">
        <w:rPr>
          <w:rFonts w:ascii="Arial" w:eastAsia="MS PGothic" w:hAnsi="Arial" w:cs="Arial"/>
          <w:sz w:val="22"/>
          <w:szCs w:val="22"/>
        </w:rPr>
        <w:t>あなたがどのように対応したいのかを</w:t>
      </w:r>
      <w:r w:rsidR="00115768">
        <w:rPr>
          <w:rFonts w:ascii="Arial" w:eastAsia="MS PGothic" w:hAnsi="Arial" w:cs="Arial" w:hint="eastAsia"/>
          <w:sz w:val="22"/>
          <w:szCs w:val="22"/>
        </w:rPr>
        <w:t>考えてください</w:t>
      </w:r>
      <w:r w:rsidRPr="00140EA5">
        <w:rPr>
          <w:rFonts w:ascii="Arial" w:eastAsia="MS PGothic" w:hAnsi="Arial" w:cs="Arial"/>
          <w:sz w:val="22"/>
          <w:szCs w:val="22"/>
        </w:rPr>
        <w:t>。明確なビジョンはドレス・リハーサル（本番直前の最終稽古）として機能し、実際の舞台を乗り切る上で助けとなるでしょう。</w:t>
      </w:r>
    </w:p>
    <w:p w14:paraId="21D46776"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6C91E7CA" w14:textId="3D14BDF5"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また、相手に解決策に目を向けるよう求め始める前に、相手</w:t>
      </w:r>
      <w:r w:rsidR="00115768">
        <w:rPr>
          <w:rFonts w:ascii="Arial" w:eastAsia="MS PGothic" w:hAnsi="Arial" w:cs="Arial" w:hint="eastAsia"/>
          <w:sz w:val="22"/>
          <w:szCs w:val="22"/>
        </w:rPr>
        <w:t>が自分の話を全て終えられるようにしてあげることも必要で</w:t>
      </w:r>
      <w:r w:rsidRPr="00140EA5">
        <w:rPr>
          <w:rFonts w:ascii="Arial" w:eastAsia="MS PGothic" w:hAnsi="Arial" w:cs="Arial"/>
          <w:sz w:val="22"/>
          <w:szCs w:val="22"/>
        </w:rPr>
        <w:t>す。性急に解決策を推した場合、相手はあなたの意図を信じないでしょう。</w:t>
      </w:r>
      <w:r w:rsidR="00115768">
        <w:rPr>
          <w:rFonts w:ascii="Arial" w:eastAsia="MS PGothic" w:hAnsi="Arial" w:cs="Arial" w:hint="eastAsia"/>
          <w:sz w:val="22"/>
          <w:szCs w:val="22"/>
        </w:rPr>
        <w:t>相手</w:t>
      </w:r>
      <w:r w:rsidRPr="00140EA5">
        <w:rPr>
          <w:rFonts w:ascii="Arial" w:eastAsia="MS PGothic" w:hAnsi="Arial" w:cs="Arial"/>
          <w:sz w:val="22"/>
          <w:szCs w:val="22"/>
        </w:rPr>
        <w:t>は自らの壁を強固にし、会話は行き場を失うでしょう。</w:t>
      </w:r>
    </w:p>
    <w:p w14:paraId="34762CFD"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34A8C273" w14:textId="77777777" w:rsidR="00CB5B53" w:rsidRPr="007F3CCC" w:rsidRDefault="00CB5B53" w:rsidP="00AD70B6">
      <w:pPr>
        <w:pStyle w:val="Heading5"/>
        <w:keepNext w:val="0"/>
        <w:keepLines w:val="0"/>
        <w:widowControl w:val="0"/>
        <w:shd w:val="clear" w:color="auto" w:fill="FFFFFF"/>
        <w:spacing w:before="0" w:line="240" w:lineRule="auto"/>
        <w:rPr>
          <w:rFonts w:ascii="Arial" w:eastAsia="MS PGothic" w:hAnsi="Arial" w:cs="Arial"/>
          <w:b/>
          <w:color w:val="BB4075"/>
          <w:sz w:val="28"/>
          <w:szCs w:val="28"/>
        </w:rPr>
      </w:pPr>
      <w:r w:rsidRPr="007F3CCC">
        <w:rPr>
          <w:rStyle w:val="Strong"/>
          <w:rFonts w:ascii="Arial" w:eastAsia="MS PGothic" w:hAnsi="Arial" w:cs="Arial"/>
          <w:b w:val="0"/>
          <w:color w:val="BB4075"/>
          <w:sz w:val="28"/>
          <w:szCs w:val="28"/>
        </w:rPr>
        <w:t>相手の不安や不快への対応方法を管理しましょう。</w:t>
      </w:r>
    </w:p>
    <w:p w14:paraId="493875C4" w14:textId="77777777" w:rsidR="00CB5B53" w:rsidRPr="00140EA5" w:rsidRDefault="00CB5B53" w:rsidP="00AD70B6">
      <w:pPr>
        <w:pStyle w:val="Heading5"/>
        <w:keepNext w:val="0"/>
        <w:keepLines w:val="0"/>
        <w:widowControl w:val="0"/>
        <w:shd w:val="clear" w:color="auto" w:fill="FFFFFF"/>
        <w:spacing w:before="0" w:line="240" w:lineRule="auto"/>
        <w:rPr>
          <w:rFonts w:ascii="Arial" w:eastAsia="MS PGothic" w:hAnsi="Arial" w:cs="Arial"/>
          <w:color w:val="auto"/>
        </w:rPr>
      </w:pPr>
    </w:p>
    <w:p w14:paraId="160ABEB1" w14:textId="6C899B0C"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あなたの脳には、自動的な防衛メカニズムが備わっており、それは常に自然に警戒した状態にあります。会話に危険性や混乱、感情的不安が感じられるようになったら、深呼吸をして、会話に</w:t>
      </w:r>
      <w:r w:rsidR="00115768">
        <w:rPr>
          <w:rFonts w:ascii="Arial" w:eastAsia="MS PGothic" w:hAnsi="Arial" w:cs="Arial" w:hint="eastAsia"/>
          <w:sz w:val="22"/>
          <w:szCs w:val="22"/>
        </w:rPr>
        <w:t>対する</w:t>
      </w:r>
      <w:r w:rsidRPr="00140EA5">
        <w:rPr>
          <w:rFonts w:ascii="Arial" w:eastAsia="MS PGothic" w:hAnsi="Arial" w:cs="Arial"/>
          <w:sz w:val="22"/>
          <w:szCs w:val="22"/>
        </w:rPr>
        <w:t>自分の心情的な意図を思い出しましょう。</w:t>
      </w:r>
    </w:p>
    <w:p w14:paraId="354241A7"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49DD63BB" w14:textId="011BFB55"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ヴィンセント・ヴァン・ゴッホは、「小さな</w:t>
      </w:r>
      <w:r w:rsidR="00115768">
        <w:rPr>
          <w:rFonts w:ascii="Arial" w:eastAsia="MS PGothic" w:hAnsi="Arial" w:cs="Arial" w:hint="eastAsia"/>
          <w:sz w:val="22"/>
          <w:szCs w:val="22"/>
        </w:rPr>
        <w:t>心情</w:t>
      </w:r>
      <w:r w:rsidRPr="00140EA5">
        <w:rPr>
          <w:rFonts w:ascii="Arial" w:eastAsia="MS PGothic" w:hAnsi="Arial" w:cs="Arial"/>
          <w:sz w:val="22"/>
          <w:szCs w:val="22"/>
        </w:rPr>
        <w:t>は我々の人生の偉大な船長であること、そして私たちはそれを意識することなくその</w:t>
      </w:r>
      <w:r w:rsidR="00115768">
        <w:rPr>
          <w:rFonts w:ascii="Arial" w:eastAsia="MS PGothic" w:hAnsi="Arial" w:cs="Arial" w:hint="eastAsia"/>
          <w:sz w:val="22"/>
          <w:szCs w:val="22"/>
        </w:rPr>
        <w:t>心情</w:t>
      </w:r>
      <w:r w:rsidRPr="00140EA5">
        <w:rPr>
          <w:rFonts w:ascii="Arial" w:eastAsia="MS PGothic" w:hAnsi="Arial" w:cs="Arial"/>
          <w:sz w:val="22"/>
          <w:szCs w:val="22"/>
        </w:rPr>
        <w:t>に従っていることを忘れないようにしよう」と述べました。自分の体が緊</w:t>
      </w:r>
      <w:r w:rsidRPr="00140EA5">
        <w:rPr>
          <w:rFonts w:ascii="Arial" w:eastAsia="MS PGothic" w:hAnsi="Arial" w:cs="Arial"/>
          <w:sz w:val="22"/>
          <w:szCs w:val="22"/>
        </w:rPr>
        <w:lastRenderedPageBreak/>
        <w:t>張してきたり、呼吸が短くなってきた</w:t>
      </w:r>
      <w:r w:rsidR="00561BE1">
        <w:rPr>
          <w:rFonts w:ascii="Arial" w:eastAsia="MS PGothic" w:hAnsi="Arial" w:cs="Arial" w:hint="eastAsia"/>
          <w:sz w:val="22"/>
          <w:szCs w:val="22"/>
        </w:rPr>
        <w:t>ら</w:t>
      </w:r>
      <w:r w:rsidRPr="00140EA5">
        <w:rPr>
          <w:rFonts w:ascii="Arial" w:eastAsia="MS PGothic" w:hAnsi="Arial" w:cs="Arial"/>
          <w:sz w:val="22"/>
          <w:szCs w:val="22"/>
        </w:rPr>
        <w:t>、それに気づくことが必要です。そうすることで緊張を解き放ち、平静に戻ることができます。</w:t>
      </w:r>
    </w:p>
    <w:p w14:paraId="4D47E263"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59C4C78E" w14:textId="4BD17A22"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あなたにとって事態を好転させるだけでなく、人々が効果的な解決策へ向かって前進することを支援しようとするあなたの決意は、最初から終わりまで明確でなくてはなりません。自分が耳にしていることが自分が望んでいる事ではない時、人はあっという間に守勢に入ることを目にしたことがあると思います。あなた自身も、批判を受けた後に</w:t>
      </w:r>
      <w:r w:rsidR="00815990">
        <w:rPr>
          <w:rFonts w:ascii="Arial" w:eastAsia="MS PGothic" w:hAnsi="Arial" w:cs="Arial" w:hint="eastAsia"/>
          <w:sz w:val="22"/>
          <w:szCs w:val="22"/>
        </w:rPr>
        <w:t>口論</w:t>
      </w:r>
      <w:r w:rsidRPr="00140EA5">
        <w:rPr>
          <w:rFonts w:ascii="Arial" w:eastAsia="MS PGothic" w:hAnsi="Arial" w:cs="Arial"/>
          <w:sz w:val="22"/>
          <w:szCs w:val="22"/>
        </w:rPr>
        <w:t>になったり、誰かがあなたに感想を示した瞬間、精神的に思考が停止した</w:t>
      </w:r>
      <w:r w:rsidR="00561BE1">
        <w:rPr>
          <w:rFonts w:ascii="Arial" w:eastAsia="MS PGothic" w:hAnsi="Arial" w:cs="Arial" w:hint="eastAsia"/>
          <w:sz w:val="22"/>
          <w:szCs w:val="22"/>
        </w:rPr>
        <w:t>という経験は</w:t>
      </w:r>
      <w:r w:rsidRPr="00140EA5">
        <w:rPr>
          <w:rFonts w:ascii="Arial" w:eastAsia="MS PGothic" w:hAnsi="Arial" w:cs="Arial"/>
          <w:sz w:val="22"/>
          <w:szCs w:val="22"/>
        </w:rPr>
        <w:t>ある</w:t>
      </w:r>
      <w:r w:rsidR="00561BE1">
        <w:rPr>
          <w:rFonts w:ascii="Arial" w:eastAsia="MS PGothic" w:hAnsi="Arial" w:cs="Arial" w:hint="eastAsia"/>
          <w:sz w:val="22"/>
          <w:szCs w:val="22"/>
        </w:rPr>
        <w:t>でしょう</w:t>
      </w:r>
      <w:r w:rsidRPr="00140EA5">
        <w:rPr>
          <w:rFonts w:ascii="Arial" w:eastAsia="MS PGothic" w:hAnsi="Arial" w:cs="Arial"/>
          <w:sz w:val="22"/>
          <w:szCs w:val="22"/>
        </w:rPr>
        <w:t>。</w:t>
      </w:r>
    </w:p>
    <w:p w14:paraId="6D287963"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44C5ACE5" w14:textId="753F5A23" w:rsidR="00CB5B53" w:rsidRPr="00140EA5" w:rsidRDefault="00561BE1" w:rsidP="00CB5B53">
      <w:pPr>
        <w:pStyle w:val="NormalWeb"/>
        <w:shd w:val="clear" w:color="auto" w:fill="FFFFFF"/>
        <w:spacing w:before="0" w:beforeAutospacing="0" w:after="0" w:afterAutospacing="0"/>
        <w:rPr>
          <w:rFonts w:ascii="Arial" w:eastAsia="MS PGothic" w:hAnsi="Arial" w:cs="Arial"/>
          <w:sz w:val="22"/>
          <w:szCs w:val="22"/>
        </w:rPr>
      </w:pPr>
      <w:r>
        <w:rPr>
          <w:rFonts w:ascii="Arial" w:eastAsia="MS PGothic" w:hAnsi="Arial" w:cs="Arial" w:hint="eastAsia"/>
          <w:sz w:val="22"/>
          <w:szCs w:val="22"/>
        </w:rPr>
        <w:t>あなたが相手に「こう感じてほしい」と望む内容に基づいて設定した</w:t>
      </w:r>
      <w:r w:rsidR="00CB5B53" w:rsidRPr="00140EA5">
        <w:rPr>
          <w:rFonts w:ascii="Arial" w:eastAsia="MS PGothic" w:hAnsi="Arial" w:cs="Arial"/>
          <w:sz w:val="22"/>
          <w:szCs w:val="22"/>
        </w:rPr>
        <w:t>心情的な</w:t>
      </w:r>
      <w:r w:rsidR="00115768">
        <w:rPr>
          <w:rFonts w:ascii="Arial" w:eastAsia="MS PGothic" w:hAnsi="Arial" w:cs="Arial" w:hint="eastAsia"/>
          <w:sz w:val="22"/>
          <w:szCs w:val="22"/>
        </w:rPr>
        <w:t>意図</w:t>
      </w:r>
      <w:r>
        <w:rPr>
          <w:rFonts w:ascii="Arial" w:eastAsia="MS PGothic" w:hAnsi="Arial" w:cs="Arial" w:hint="eastAsia"/>
          <w:sz w:val="22"/>
          <w:szCs w:val="22"/>
        </w:rPr>
        <w:t>を忘れないでください。奉仕というあなたの目標を忘れないでください。彼もしくは彼女</w:t>
      </w:r>
      <w:r w:rsidR="00CB5B53" w:rsidRPr="00140EA5">
        <w:rPr>
          <w:rFonts w:ascii="Arial" w:eastAsia="MS PGothic" w:hAnsi="Arial" w:cs="Arial"/>
          <w:sz w:val="22"/>
          <w:szCs w:val="22"/>
        </w:rPr>
        <w:t>は、現在持ち合わせている知識で最善を尽くしていることを忘れないでください。</w:t>
      </w:r>
      <w:r>
        <w:rPr>
          <w:rFonts w:ascii="Arial" w:eastAsia="MS PGothic" w:hAnsi="Arial" w:cs="Arial" w:hint="eastAsia"/>
          <w:sz w:val="22"/>
          <w:szCs w:val="22"/>
        </w:rPr>
        <w:t>彼もしくは彼女</w:t>
      </w:r>
      <w:r w:rsidR="00CB5B53" w:rsidRPr="00140EA5">
        <w:rPr>
          <w:rFonts w:ascii="Arial" w:eastAsia="MS PGothic" w:hAnsi="Arial" w:cs="Arial"/>
          <w:sz w:val="22"/>
          <w:szCs w:val="22"/>
        </w:rPr>
        <w:t>の反応に巻き込まれないでください。平静を維持しましょう。そうすることであなたは、相手がより情報を得ること、もしくは別の行動を取ることが自分の最善の利益であると認識することを手伝</w:t>
      </w:r>
      <w:r>
        <w:rPr>
          <w:rFonts w:ascii="Arial" w:eastAsia="MS PGothic" w:hAnsi="Arial" w:cs="Arial" w:hint="eastAsia"/>
          <w:sz w:val="22"/>
          <w:szCs w:val="22"/>
        </w:rPr>
        <w:t>うことができます</w:t>
      </w:r>
      <w:r w:rsidR="00CB5B53" w:rsidRPr="00140EA5">
        <w:rPr>
          <w:rFonts w:ascii="Arial" w:eastAsia="MS PGothic" w:hAnsi="Arial" w:cs="Arial"/>
          <w:sz w:val="22"/>
          <w:szCs w:val="22"/>
        </w:rPr>
        <w:t>。</w:t>
      </w:r>
    </w:p>
    <w:p w14:paraId="6E86B69D"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411894AE" w14:textId="20A29161" w:rsidR="00CB5B53" w:rsidRPr="00140EA5" w:rsidRDefault="00CB5B53" w:rsidP="00CB5B53">
      <w:pPr>
        <w:pStyle w:val="NormalWeb"/>
        <w:shd w:val="clear" w:color="auto" w:fill="FFFFFF"/>
        <w:spacing w:before="0" w:beforeAutospacing="0" w:after="0" w:afterAutospacing="0"/>
        <w:rPr>
          <w:rFonts w:ascii="Arial" w:eastAsia="MS PGothic" w:hAnsi="Arial" w:cs="Arial"/>
          <w:b/>
          <w:sz w:val="22"/>
          <w:szCs w:val="22"/>
        </w:rPr>
      </w:pPr>
      <w:r w:rsidRPr="00140EA5">
        <w:rPr>
          <w:rFonts w:ascii="Arial" w:eastAsia="MS PGothic" w:hAnsi="Arial" w:cs="Arial"/>
        </w:rPr>
        <w:t>「</w:t>
      </w:r>
      <w:hyperlink r:id="rId7" w:history="1">
        <w:r w:rsidRPr="00FB56BA">
          <w:rPr>
            <w:rStyle w:val="Hyperlink"/>
            <w:rFonts w:ascii="Arial" w:eastAsia="MS PGothic" w:hAnsi="Arial" w:cs="Arial"/>
            <w:i/>
            <w:sz w:val="22"/>
            <w:szCs w:val="22"/>
          </w:rPr>
          <w:t>The Discomfort Zone</w:t>
        </w:r>
        <w:r w:rsidR="00561BE1" w:rsidRPr="00FB56BA">
          <w:rPr>
            <w:rStyle w:val="Hyperlink"/>
            <w:rFonts w:ascii="Arial" w:eastAsia="MS PGothic" w:hAnsi="Arial" w:cs="Arial" w:hint="eastAsia"/>
            <w:i/>
            <w:sz w:val="22"/>
            <w:szCs w:val="22"/>
          </w:rPr>
          <w:t>（不快ゾーン）</w:t>
        </w:r>
      </w:hyperlink>
      <w:r w:rsidRPr="00140EA5">
        <w:rPr>
          <w:rFonts w:ascii="Arial" w:eastAsia="MS PGothic" w:hAnsi="Arial" w:cs="Arial"/>
          <w:sz w:val="22"/>
          <w:szCs w:val="22"/>
        </w:rPr>
        <w:t>」の中で述べたように、</w:t>
      </w:r>
      <w:r w:rsidRPr="00140EA5">
        <w:rPr>
          <w:rFonts w:ascii="Arial" w:eastAsia="MS PGothic" w:hAnsi="Arial" w:cs="Arial"/>
          <w:sz w:val="22"/>
          <w:szCs w:val="22"/>
        </w:rPr>
        <w:t> </w:t>
      </w:r>
      <w:r w:rsidRPr="00140EA5">
        <w:rPr>
          <w:rStyle w:val="Strong"/>
          <w:rFonts w:ascii="Arial" w:eastAsia="MS PGothic" w:hAnsi="Arial" w:cs="Arial"/>
          <w:b w:val="0"/>
          <w:sz w:val="22"/>
          <w:szCs w:val="22"/>
        </w:rPr>
        <w:t>「</w:t>
      </w:r>
      <w:r w:rsidR="006D669F">
        <w:rPr>
          <w:rStyle w:val="Strong"/>
          <w:rFonts w:ascii="Arial" w:eastAsia="MS PGothic" w:hAnsi="Arial" w:cs="Arial" w:hint="eastAsia"/>
          <w:b w:val="0"/>
          <w:sz w:val="22"/>
          <w:szCs w:val="22"/>
        </w:rPr>
        <w:t>彼もしくは彼女</w:t>
      </w:r>
      <w:r w:rsidRPr="00140EA5">
        <w:rPr>
          <w:rStyle w:val="Strong"/>
          <w:rFonts w:ascii="Arial" w:eastAsia="MS PGothic" w:hAnsi="Arial" w:cs="Arial"/>
          <w:b w:val="0"/>
          <w:sz w:val="22"/>
          <w:szCs w:val="22"/>
        </w:rPr>
        <w:t>は</w:t>
      </w:r>
      <w:r w:rsidR="006D669F">
        <w:rPr>
          <w:rStyle w:val="Strong"/>
          <w:rFonts w:ascii="Arial" w:eastAsia="MS PGothic" w:hAnsi="Arial" w:cs="Arial" w:hint="eastAsia"/>
          <w:b w:val="0"/>
          <w:sz w:val="22"/>
          <w:szCs w:val="22"/>
        </w:rPr>
        <w:t>、</w:t>
      </w:r>
      <w:r w:rsidRPr="00140EA5">
        <w:rPr>
          <w:rStyle w:val="Strong"/>
          <w:rFonts w:ascii="Arial" w:eastAsia="MS PGothic" w:hAnsi="Arial" w:cs="Arial"/>
          <w:b w:val="0"/>
          <w:sz w:val="22"/>
          <w:szCs w:val="22"/>
        </w:rPr>
        <w:t>あなたが完璧でいることよりも、平静でいることを望んでいる」のです。</w:t>
      </w:r>
    </w:p>
    <w:p w14:paraId="670CA390"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z w:val="22"/>
          <w:szCs w:val="22"/>
        </w:rPr>
      </w:pPr>
    </w:p>
    <w:p w14:paraId="6AEBA8AC" w14:textId="77777777" w:rsidR="00CB5B53" w:rsidRPr="007F3CCC" w:rsidRDefault="00CB5B53" w:rsidP="00AD70B6">
      <w:pPr>
        <w:pStyle w:val="Heading5"/>
        <w:keepNext w:val="0"/>
        <w:keepLines w:val="0"/>
        <w:widowControl w:val="0"/>
        <w:shd w:val="clear" w:color="auto" w:fill="FFFFFF"/>
        <w:spacing w:before="0" w:line="240" w:lineRule="auto"/>
        <w:rPr>
          <w:rFonts w:ascii="Arial" w:eastAsia="MS PGothic" w:hAnsi="Arial" w:cs="Arial"/>
          <w:b/>
          <w:color w:val="BB4075"/>
          <w:sz w:val="28"/>
          <w:szCs w:val="28"/>
        </w:rPr>
      </w:pPr>
      <w:r w:rsidRPr="007F3CCC">
        <w:rPr>
          <w:rStyle w:val="Strong"/>
          <w:rFonts w:ascii="Arial" w:eastAsia="MS PGothic" w:hAnsi="Arial" w:cs="Arial"/>
          <w:b w:val="0"/>
          <w:color w:val="BB4075"/>
          <w:sz w:val="28"/>
          <w:szCs w:val="28"/>
        </w:rPr>
        <w:t>短気は抑制しましょう。</w:t>
      </w:r>
    </w:p>
    <w:p w14:paraId="6DB2B4C2" w14:textId="77777777" w:rsidR="00CB5B53" w:rsidRPr="00140EA5" w:rsidRDefault="00CB5B53" w:rsidP="00AD70B6">
      <w:pPr>
        <w:pStyle w:val="Heading5"/>
        <w:keepNext w:val="0"/>
        <w:keepLines w:val="0"/>
        <w:widowControl w:val="0"/>
        <w:shd w:val="clear" w:color="auto" w:fill="FFFFFF"/>
        <w:spacing w:before="0" w:line="240" w:lineRule="auto"/>
        <w:rPr>
          <w:rFonts w:ascii="Arial" w:eastAsia="MS PGothic" w:hAnsi="Arial" w:cs="Arial"/>
          <w:color w:val="auto"/>
        </w:rPr>
      </w:pPr>
    </w:p>
    <w:p w14:paraId="7BCD746D" w14:textId="77777777" w:rsidR="00CB5B53" w:rsidRPr="00140EA5" w:rsidRDefault="00CB5B53" w:rsidP="00AD70B6">
      <w:pPr>
        <w:pStyle w:val="NormalWeb"/>
        <w:widowControl w:val="0"/>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最後に、あなたが最も闘わなくてはならない悪は、あなた自身の短気です。あなたには、事態が展開していくことを受け入れる寛容さが必要です。</w:t>
      </w:r>
    </w:p>
    <w:p w14:paraId="13F886D7" w14:textId="77777777" w:rsidR="00CB5B53" w:rsidRPr="00140EA5" w:rsidRDefault="00CB5B53" w:rsidP="00AD70B6">
      <w:pPr>
        <w:pStyle w:val="NormalWeb"/>
        <w:widowControl w:val="0"/>
        <w:shd w:val="clear" w:color="auto" w:fill="FFFFFF"/>
        <w:spacing w:before="0" w:beforeAutospacing="0" w:after="0" w:afterAutospacing="0"/>
        <w:rPr>
          <w:rFonts w:ascii="Arial" w:eastAsia="MS PGothic" w:hAnsi="Arial" w:cs="Arial"/>
          <w:sz w:val="22"/>
          <w:szCs w:val="22"/>
        </w:rPr>
      </w:pPr>
    </w:p>
    <w:p w14:paraId="4059A8B8" w14:textId="0E94F294" w:rsidR="00CB5B53" w:rsidRPr="006D669F" w:rsidRDefault="00CB5B53" w:rsidP="00AD70B6">
      <w:pPr>
        <w:pStyle w:val="NormalWeb"/>
        <w:widowControl w:val="0"/>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あなたが相手の考え方の間違った点を正確に把握していると思う場合、最善の</w:t>
      </w:r>
      <w:r w:rsidR="006D669F">
        <w:rPr>
          <w:rFonts w:ascii="Arial" w:eastAsia="MS PGothic" w:hAnsi="Arial" w:cs="Arial" w:hint="eastAsia"/>
          <w:sz w:val="22"/>
          <w:szCs w:val="22"/>
        </w:rPr>
        <w:t>手法</w:t>
      </w:r>
      <w:r w:rsidRPr="00140EA5">
        <w:rPr>
          <w:rFonts w:ascii="Arial" w:eastAsia="MS PGothic" w:hAnsi="Arial" w:cs="Arial"/>
          <w:sz w:val="22"/>
          <w:szCs w:val="22"/>
        </w:rPr>
        <w:t>は、相手が自分の論理における溝を発見できるよう、辛抱強く質問を続けることです。もしあなたが事を急いで、その人の考え方の間違っている点と次に何をすべきかについて指摘したら、彼の脳は停止するでしょう。誰も、自分が間違っていたり愚かだと感じるよう仕向けられることは好みません。</w:t>
      </w:r>
      <w:r w:rsidRPr="006D669F">
        <w:rPr>
          <w:rFonts w:ascii="Arial" w:eastAsia="MS PGothic" w:hAnsi="Arial" w:cs="Arial"/>
          <w:sz w:val="22"/>
          <w:szCs w:val="22"/>
        </w:rPr>
        <w:t>一連の質問過程によって</w:t>
      </w:r>
      <w:r w:rsidR="006D669F">
        <w:rPr>
          <w:rFonts w:ascii="Arial" w:eastAsia="MS PGothic" w:hAnsi="Arial" w:cs="Arial" w:hint="eastAsia"/>
          <w:sz w:val="22"/>
          <w:szCs w:val="22"/>
        </w:rPr>
        <w:t>相手</w:t>
      </w:r>
      <w:r w:rsidRPr="006D669F">
        <w:rPr>
          <w:rFonts w:ascii="Arial" w:eastAsia="MS PGothic" w:hAnsi="Arial" w:cs="Arial"/>
          <w:sz w:val="22"/>
          <w:szCs w:val="22"/>
        </w:rPr>
        <w:t>の心を変える方法に関する詳しい情報は、「</w:t>
      </w:r>
      <w:hyperlink r:id="rId8" w:tgtFrame="_blank" w:history="1">
        <w:r w:rsidRPr="00FB56BA">
          <w:rPr>
            <w:rStyle w:val="Emphasis"/>
            <w:rFonts w:ascii="Arial" w:eastAsia="MS PGothic" w:hAnsi="Arial" w:cs="Arial"/>
            <w:color w:val="0000FF"/>
            <w:sz w:val="22"/>
            <w:szCs w:val="22"/>
            <w:u w:val="single"/>
          </w:rPr>
          <w:t>The Discomfort Zone:</w:t>
        </w:r>
      </w:hyperlink>
      <w:hyperlink r:id="rId9" w:tgtFrame="_blank" w:history="1">
        <w:r w:rsidRPr="00FB56BA">
          <w:rPr>
            <w:rStyle w:val="Emphasis"/>
            <w:rFonts w:ascii="Arial" w:eastAsia="MS PGothic" w:hAnsi="Arial" w:cs="Arial"/>
            <w:color w:val="0000FF"/>
            <w:sz w:val="22"/>
            <w:szCs w:val="22"/>
            <w:u w:val="single"/>
          </w:rPr>
          <w:t xml:space="preserve"> How Leaders Turn Difficult Conversations into Breakthroughs</w:t>
        </w:r>
        <w:r w:rsidRPr="00FB56BA">
          <w:rPr>
            <w:rStyle w:val="Emphasis"/>
            <w:rFonts w:ascii="Arial" w:eastAsia="MS PGothic" w:hAnsi="Arial" w:cs="Arial"/>
            <w:color w:val="0000FF"/>
            <w:sz w:val="22"/>
            <w:szCs w:val="22"/>
            <w:u w:val="single"/>
          </w:rPr>
          <w:t>（不快</w:t>
        </w:r>
        <w:r w:rsidR="00561BE1" w:rsidRPr="00FB56BA">
          <w:rPr>
            <w:rStyle w:val="Emphasis"/>
            <w:rFonts w:ascii="Arial" w:eastAsia="MS PGothic" w:hAnsi="Arial" w:cs="Arial" w:hint="eastAsia"/>
            <w:color w:val="0000FF"/>
            <w:sz w:val="22"/>
            <w:szCs w:val="22"/>
            <w:u w:val="single"/>
          </w:rPr>
          <w:t>ゾーン：</w:t>
        </w:r>
        <w:r w:rsidRPr="00FB56BA">
          <w:rPr>
            <w:rStyle w:val="Emphasis"/>
            <w:rFonts w:ascii="Arial" w:eastAsia="MS PGothic" w:hAnsi="Arial" w:cs="Arial"/>
            <w:color w:val="0000FF"/>
            <w:sz w:val="22"/>
            <w:szCs w:val="22"/>
            <w:u w:val="single"/>
          </w:rPr>
          <w:t>指導者はどのようにして</w:t>
        </w:r>
        <w:r w:rsidR="006D669F" w:rsidRPr="00FB56BA">
          <w:rPr>
            <w:rStyle w:val="Emphasis"/>
            <w:rFonts w:ascii="Arial" w:eastAsia="MS PGothic" w:hAnsi="Arial" w:cs="Arial" w:hint="eastAsia"/>
            <w:color w:val="0000FF"/>
            <w:sz w:val="22"/>
            <w:szCs w:val="22"/>
            <w:u w:val="single"/>
          </w:rPr>
          <w:t>困難な</w:t>
        </w:r>
        <w:r w:rsidRPr="00FB56BA">
          <w:rPr>
            <w:rStyle w:val="Emphasis"/>
            <w:rFonts w:ascii="Arial" w:eastAsia="MS PGothic" w:hAnsi="Arial" w:cs="Arial"/>
            <w:color w:val="0000FF"/>
            <w:sz w:val="22"/>
            <w:szCs w:val="22"/>
            <w:u w:val="single"/>
          </w:rPr>
          <w:t>会話を突破口に変えるか）</w:t>
        </w:r>
      </w:hyperlink>
      <w:r w:rsidRPr="00FB56BA">
        <w:rPr>
          <w:rFonts w:ascii="Arial" w:eastAsia="MS PGothic" w:hAnsi="Arial" w:cs="Arial"/>
          <w:sz w:val="22"/>
          <w:szCs w:val="22"/>
        </w:rPr>
        <w:t>」でお読みいただけます。</w:t>
      </w:r>
    </w:p>
    <w:p w14:paraId="4AAA60AD" w14:textId="77777777" w:rsidR="00CB5B53" w:rsidRPr="00140EA5" w:rsidRDefault="00CB5B53" w:rsidP="00AD70B6">
      <w:pPr>
        <w:pStyle w:val="NormalWeb"/>
        <w:widowControl w:val="0"/>
        <w:shd w:val="clear" w:color="auto" w:fill="FFFFFF"/>
        <w:spacing w:before="0" w:beforeAutospacing="0" w:after="0" w:afterAutospacing="0"/>
        <w:rPr>
          <w:rFonts w:ascii="Arial" w:eastAsia="MS PGothic" w:hAnsi="Arial" w:cs="Arial"/>
          <w:sz w:val="22"/>
          <w:szCs w:val="22"/>
        </w:rPr>
      </w:pPr>
    </w:p>
    <w:p w14:paraId="054BB1C8" w14:textId="77777777" w:rsidR="00CB5B53" w:rsidRPr="00140EA5" w:rsidRDefault="00CB5B53" w:rsidP="00AD70B6">
      <w:pPr>
        <w:pStyle w:val="NormalWeb"/>
        <w:widowControl w:val="0"/>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また、沈黙にも耐える必要があります。沈黙はしばしば、あなたの発言もしくは質問が実は相手の抵抗の壁に穴を開け、相手が停止して自分の考え方について思考していることを示唆します。あなたにできる最善のことは、辛抱強く待ち、相手の脳を機能させることです。</w:t>
      </w:r>
    </w:p>
    <w:p w14:paraId="43EFEC78" w14:textId="77777777" w:rsidR="00CB5B53" w:rsidRPr="00140EA5" w:rsidRDefault="00CB5B53" w:rsidP="00AD70B6">
      <w:pPr>
        <w:pStyle w:val="NormalWeb"/>
        <w:widowControl w:val="0"/>
        <w:shd w:val="clear" w:color="auto" w:fill="FFFFFF"/>
        <w:spacing w:before="0" w:beforeAutospacing="0" w:after="0" w:afterAutospacing="0"/>
        <w:rPr>
          <w:rFonts w:ascii="Arial" w:eastAsia="MS PGothic" w:hAnsi="Arial" w:cs="Arial"/>
          <w:sz w:val="22"/>
          <w:szCs w:val="22"/>
        </w:rPr>
      </w:pPr>
    </w:p>
    <w:p w14:paraId="664F94E1" w14:textId="77777777" w:rsidR="00CB5B53" w:rsidRPr="007F3CCC" w:rsidRDefault="00CB5B53" w:rsidP="00AD70B6">
      <w:pPr>
        <w:pStyle w:val="Heading5"/>
        <w:keepNext w:val="0"/>
        <w:keepLines w:val="0"/>
        <w:widowControl w:val="0"/>
        <w:shd w:val="clear" w:color="auto" w:fill="FFFFFF"/>
        <w:spacing w:before="0" w:line="240" w:lineRule="auto"/>
        <w:rPr>
          <w:rFonts w:ascii="Arial" w:eastAsia="MS PGothic" w:hAnsi="Arial" w:cs="Arial"/>
          <w:b/>
          <w:color w:val="BB4075"/>
          <w:sz w:val="28"/>
          <w:szCs w:val="28"/>
        </w:rPr>
      </w:pPr>
      <w:r w:rsidRPr="007F3CCC">
        <w:rPr>
          <w:rStyle w:val="Strong"/>
          <w:rFonts w:ascii="Arial" w:eastAsia="MS PGothic" w:hAnsi="Arial" w:cs="Arial"/>
          <w:b w:val="0"/>
          <w:color w:val="BB4075"/>
          <w:sz w:val="28"/>
          <w:szCs w:val="28"/>
        </w:rPr>
        <w:t>好奇心と思いやりを持ちましょう。</w:t>
      </w:r>
    </w:p>
    <w:p w14:paraId="160F5B0D" w14:textId="77777777" w:rsidR="00CB5B53" w:rsidRPr="00140EA5" w:rsidRDefault="00CB5B53" w:rsidP="00AD70B6">
      <w:pPr>
        <w:pStyle w:val="Heading5"/>
        <w:keepNext w:val="0"/>
        <w:keepLines w:val="0"/>
        <w:widowControl w:val="0"/>
        <w:shd w:val="clear" w:color="auto" w:fill="FFFFFF"/>
        <w:spacing w:before="0" w:line="240" w:lineRule="auto"/>
        <w:rPr>
          <w:rFonts w:ascii="Arial" w:eastAsia="MS PGothic" w:hAnsi="Arial" w:cs="Arial"/>
          <w:color w:val="auto"/>
        </w:rPr>
      </w:pPr>
    </w:p>
    <w:p w14:paraId="6624B6FF" w14:textId="5C899E36" w:rsidR="00CB5B53" w:rsidRPr="00140EA5" w:rsidRDefault="00CB5B53" w:rsidP="00AD70B6">
      <w:pPr>
        <w:pStyle w:val="NormalWeb"/>
        <w:widowControl w:val="0"/>
        <w:shd w:val="clear" w:color="auto" w:fill="FFFFFF"/>
        <w:spacing w:before="0" w:beforeAutospacing="0" w:after="0" w:afterAutospacing="0"/>
        <w:rPr>
          <w:rFonts w:ascii="Arial" w:eastAsia="MS PGothic" w:hAnsi="Arial" w:cs="Arial"/>
          <w:sz w:val="22"/>
          <w:szCs w:val="22"/>
        </w:rPr>
      </w:pPr>
      <w:r w:rsidRPr="00140EA5">
        <w:rPr>
          <w:rFonts w:ascii="Arial" w:eastAsia="MS PGothic" w:hAnsi="Arial" w:cs="Arial"/>
          <w:sz w:val="22"/>
          <w:szCs w:val="22"/>
        </w:rPr>
        <w:t>あなたの目の前にいる人に魅了されましょう。相手の抵抗によって</w:t>
      </w:r>
      <w:r w:rsidR="006D669F">
        <w:rPr>
          <w:rFonts w:ascii="Arial" w:eastAsia="MS PGothic" w:hAnsi="Arial" w:cs="Arial" w:hint="eastAsia"/>
          <w:sz w:val="22"/>
          <w:szCs w:val="22"/>
        </w:rPr>
        <w:t>あなたが</w:t>
      </w:r>
      <w:r w:rsidRPr="00140EA5">
        <w:rPr>
          <w:rFonts w:ascii="Arial" w:eastAsia="MS PGothic" w:hAnsi="Arial" w:cs="Arial"/>
          <w:sz w:val="22"/>
          <w:szCs w:val="22"/>
        </w:rPr>
        <w:t>いら立たないようにしましょう。</w:t>
      </w:r>
      <w:r w:rsidR="006D669F">
        <w:rPr>
          <w:rFonts w:ascii="Arial" w:eastAsia="MS PGothic" w:hAnsi="Arial" w:cs="Arial" w:hint="eastAsia"/>
          <w:sz w:val="22"/>
          <w:szCs w:val="22"/>
        </w:rPr>
        <w:t>相手の</w:t>
      </w:r>
      <w:r w:rsidRPr="00140EA5">
        <w:rPr>
          <w:rFonts w:ascii="Arial" w:eastAsia="MS PGothic" w:hAnsi="Arial" w:cs="Arial"/>
          <w:sz w:val="22"/>
          <w:szCs w:val="22"/>
        </w:rPr>
        <w:t>偽りの倦怠の表情に惑わされないようにしましょう。そして、決して脅しや賄賂といった手段を行使しないでください。あなたが達成したいと望む結果に向けて前進するため、会話を通じて平静と意図を維持しましょう。</w:t>
      </w:r>
    </w:p>
    <w:p w14:paraId="298D3419" w14:textId="77777777" w:rsidR="00CB5B53" w:rsidRPr="00140EA5" w:rsidRDefault="00CB5B53" w:rsidP="00CB5B53">
      <w:pPr>
        <w:pStyle w:val="NormalWeb"/>
        <w:shd w:val="clear" w:color="auto" w:fill="FFFFFF"/>
        <w:spacing w:before="0" w:beforeAutospacing="0" w:after="0" w:afterAutospacing="0"/>
        <w:rPr>
          <w:rFonts w:ascii="Arial" w:eastAsia="MS PGothic" w:hAnsi="Arial" w:cs="Arial"/>
          <w:spacing w:val="-1"/>
          <w:sz w:val="22"/>
          <w:szCs w:val="22"/>
        </w:rPr>
      </w:pPr>
    </w:p>
    <w:sectPr w:rsidR="00CB5B53" w:rsidRPr="00140EA5" w:rsidSect="00B82F0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04F7"/>
    <w:multiLevelType w:val="hybridMultilevel"/>
    <w:tmpl w:val="0F22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29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94"/>
    <w:rsid w:val="000202E4"/>
    <w:rsid w:val="00115768"/>
    <w:rsid w:val="00125894"/>
    <w:rsid w:val="00140EA5"/>
    <w:rsid w:val="00212656"/>
    <w:rsid w:val="002C7C8C"/>
    <w:rsid w:val="00470BA1"/>
    <w:rsid w:val="00494011"/>
    <w:rsid w:val="0052196C"/>
    <w:rsid w:val="00561BE1"/>
    <w:rsid w:val="006C354B"/>
    <w:rsid w:val="006D669F"/>
    <w:rsid w:val="007F3CCC"/>
    <w:rsid w:val="00815990"/>
    <w:rsid w:val="00833482"/>
    <w:rsid w:val="00834CEB"/>
    <w:rsid w:val="00A05C0A"/>
    <w:rsid w:val="00AD70B6"/>
    <w:rsid w:val="00B00D18"/>
    <w:rsid w:val="00B82F05"/>
    <w:rsid w:val="00CB5B53"/>
    <w:rsid w:val="00DF4C14"/>
    <w:rsid w:val="00FA0FBE"/>
    <w:rsid w:val="00FB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2014"/>
  <w15:chartTrackingRefBased/>
  <w15:docId w15:val="{85AAF61B-B324-4B2B-A067-DF9C4B9A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894"/>
    <w:pPr>
      <w:spacing w:before="100" w:beforeAutospacing="1" w:after="100" w:afterAutospacing="1" w:line="240" w:lineRule="auto"/>
      <w:outlineLvl w:val="0"/>
    </w:pPr>
    <w:rPr>
      <w:rFonts w:ascii="Times New Roman" w:eastAsia="MS Mincho" w:hAnsi="Times New Roman" w:cs="Times New Roman"/>
      <w:b/>
      <w:bCs/>
      <w:kern w:val="36"/>
      <w:sz w:val="48"/>
      <w:szCs w:val="48"/>
    </w:rPr>
  </w:style>
  <w:style w:type="paragraph" w:styleId="Heading3">
    <w:name w:val="heading 3"/>
    <w:basedOn w:val="Normal"/>
    <w:link w:val="Heading3Char"/>
    <w:uiPriority w:val="9"/>
    <w:qFormat/>
    <w:rsid w:val="00125894"/>
    <w:pPr>
      <w:spacing w:before="100" w:beforeAutospacing="1" w:after="100" w:afterAutospacing="1" w:line="240" w:lineRule="auto"/>
      <w:outlineLvl w:val="2"/>
    </w:pPr>
    <w:rPr>
      <w:rFonts w:ascii="Times New Roman" w:eastAsia="MS Mincho" w:hAnsi="Times New Roman" w:cs="Times New Roman"/>
      <w:b/>
      <w:bCs/>
      <w:sz w:val="27"/>
      <w:szCs w:val="27"/>
    </w:rPr>
  </w:style>
  <w:style w:type="paragraph" w:styleId="Heading5">
    <w:name w:val="heading 5"/>
    <w:basedOn w:val="Normal"/>
    <w:next w:val="Normal"/>
    <w:link w:val="Heading5Char"/>
    <w:uiPriority w:val="9"/>
    <w:semiHidden/>
    <w:unhideWhenUsed/>
    <w:qFormat/>
    <w:rsid w:val="00CB5B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894"/>
    <w:rPr>
      <w:rFonts w:ascii="Times New Roman" w:eastAsia="MS Mincho" w:hAnsi="Times New Roman" w:cs="Times New Roman"/>
      <w:b/>
      <w:bCs/>
      <w:kern w:val="36"/>
      <w:sz w:val="48"/>
      <w:szCs w:val="48"/>
    </w:rPr>
  </w:style>
  <w:style w:type="character" w:customStyle="1" w:styleId="Heading3Char">
    <w:name w:val="Heading 3 Char"/>
    <w:basedOn w:val="DefaultParagraphFont"/>
    <w:link w:val="Heading3"/>
    <w:uiPriority w:val="9"/>
    <w:rsid w:val="00125894"/>
    <w:rPr>
      <w:rFonts w:ascii="Times New Roman" w:eastAsia="MS Mincho" w:hAnsi="Times New Roman" w:cs="Times New Roman"/>
      <w:b/>
      <w:bCs/>
      <w:sz w:val="27"/>
      <w:szCs w:val="27"/>
    </w:rPr>
  </w:style>
  <w:style w:type="character" w:customStyle="1" w:styleId="sep">
    <w:name w:val="sep"/>
    <w:basedOn w:val="DefaultParagraphFont"/>
    <w:rsid w:val="00125894"/>
  </w:style>
  <w:style w:type="character" w:customStyle="1" w:styleId="byline">
    <w:name w:val="byline"/>
    <w:basedOn w:val="DefaultParagraphFont"/>
    <w:rsid w:val="00125894"/>
  </w:style>
  <w:style w:type="character" w:styleId="Hyperlink">
    <w:name w:val="Hyperlink"/>
    <w:basedOn w:val="DefaultParagraphFont"/>
    <w:uiPriority w:val="99"/>
    <w:unhideWhenUsed/>
    <w:rsid w:val="00125894"/>
    <w:rPr>
      <w:color w:val="0000FF"/>
      <w:u w:val="single"/>
    </w:rPr>
  </w:style>
  <w:style w:type="character" w:customStyle="1" w:styleId="category">
    <w:name w:val="category"/>
    <w:basedOn w:val="DefaultParagraphFont"/>
    <w:rsid w:val="00125894"/>
  </w:style>
  <w:style w:type="paragraph" w:styleId="NormalWeb">
    <w:name w:val="Normal (Web)"/>
    <w:basedOn w:val="Normal"/>
    <w:uiPriority w:val="99"/>
    <w:semiHidden/>
    <w:unhideWhenUsed/>
    <w:rsid w:val="00125894"/>
    <w:pPr>
      <w:spacing w:before="100" w:beforeAutospacing="1" w:after="100" w:afterAutospacing="1" w:line="240" w:lineRule="auto"/>
    </w:pPr>
    <w:rPr>
      <w:rFonts w:ascii="Times New Roman" w:eastAsia="MS Mincho" w:hAnsi="Times New Roman" w:cs="Times New Roman"/>
      <w:sz w:val="24"/>
      <w:szCs w:val="24"/>
    </w:rPr>
  </w:style>
  <w:style w:type="character" w:styleId="Strong">
    <w:name w:val="Strong"/>
    <w:basedOn w:val="DefaultParagraphFont"/>
    <w:uiPriority w:val="22"/>
    <w:qFormat/>
    <w:rsid w:val="00125894"/>
    <w:rPr>
      <w:b/>
      <w:bCs/>
    </w:rPr>
  </w:style>
  <w:style w:type="paragraph" w:customStyle="1" w:styleId="bio-description">
    <w:name w:val="bio-description"/>
    <w:basedOn w:val="Normal"/>
    <w:rsid w:val="00125894"/>
    <w:pPr>
      <w:spacing w:before="100" w:beforeAutospacing="1" w:after="100" w:afterAutospacing="1"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494011"/>
    <w:pPr>
      <w:ind w:left="720"/>
      <w:contextualSpacing/>
    </w:pPr>
  </w:style>
  <w:style w:type="character" w:customStyle="1" w:styleId="Heading5Char">
    <w:name w:val="Heading 5 Char"/>
    <w:basedOn w:val="DefaultParagraphFont"/>
    <w:link w:val="Heading5"/>
    <w:uiPriority w:val="9"/>
    <w:semiHidden/>
    <w:rsid w:val="00CB5B53"/>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CB5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417">
      <w:bodyDiv w:val="1"/>
      <w:marLeft w:val="0"/>
      <w:marRight w:val="0"/>
      <w:marTop w:val="0"/>
      <w:marBottom w:val="0"/>
      <w:divBdr>
        <w:top w:val="none" w:sz="0" w:space="0" w:color="auto"/>
        <w:left w:val="none" w:sz="0" w:space="0" w:color="auto"/>
        <w:bottom w:val="none" w:sz="0" w:space="0" w:color="auto"/>
        <w:right w:val="none" w:sz="0" w:space="0" w:color="auto"/>
      </w:divBdr>
      <w:divsChild>
        <w:div w:id="1791700505">
          <w:marLeft w:val="0"/>
          <w:marRight w:val="0"/>
          <w:marTop w:val="0"/>
          <w:marBottom w:val="0"/>
          <w:divBdr>
            <w:top w:val="none" w:sz="0" w:space="0" w:color="auto"/>
            <w:left w:val="none" w:sz="0" w:space="0" w:color="auto"/>
            <w:bottom w:val="none" w:sz="0" w:space="0" w:color="auto"/>
            <w:right w:val="none" w:sz="0" w:space="0" w:color="auto"/>
          </w:divBdr>
          <w:divsChild>
            <w:div w:id="397480133">
              <w:marLeft w:val="30"/>
              <w:marRight w:val="0"/>
              <w:marTop w:val="0"/>
              <w:marBottom w:val="150"/>
              <w:divBdr>
                <w:top w:val="none" w:sz="0" w:space="0" w:color="auto"/>
                <w:left w:val="none" w:sz="0" w:space="0" w:color="auto"/>
                <w:bottom w:val="none" w:sz="0" w:space="0" w:color="auto"/>
                <w:right w:val="none" w:sz="0" w:space="0" w:color="auto"/>
              </w:divBdr>
            </w:div>
          </w:divsChild>
        </w:div>
        <w:div w:id="1752236746">
          <w:marLeft w:val="0"/>
          <w:marRight w:val="0"/>
          <w:marTop w:val="0"/>
          <w:marBottom w:val="0"/>
          <w:divBdr>
            <w:top w:val="none" w:sz="0" w:space="0" w:color="auto"/>
            <w:left w:val="none" w:sz="0" w:space="0" w:color="auto"/>
            <w:bottom w:val="none" w:sz="0" w:space="0" w:color="auto"/>
            <w:right w:val="none" w:sz="0" w:space="0" w:color="auto"/>
          </w:divBdr>
          <w:divsChild>
            <w:div w:id="2090425877">
              <w:marLeft w:val="0"/>
              <w:marRight w:val="0"/>
              <w:marTop w:val="150"/>
              <w:marBottom w:val="150"/>
              <w:divBdr>
                <w:top w:val="single" w:sz="12" w:space="8" w:color="CCCCCC"/>
                <w:left w:val="none" w:sz="0" w:space="0" w:color="auto"/>
                <w:bottom w:val="single" w:sz="12" w:space="8" w:color="CCCCCC"/>
                <w:right w:val="none" w:sz="0" w:space="0" w:color="auto"/>
              </w:divBdr>
              <w:divsChild>
                <w:div w:id="20279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18984">
      <w:bodyDiv w:val="1"/>
      <w:marLeft w:val="0"/>
      <w:marRight w:val="0"/>
      <w:marTop w:val="0"/>
      <w:marBottom w:val="0"/>
      <w:divBdr>
        <w:top w:val="none" w:sz="0" w:space="0" w:color="auto"/>
        <w:left w:val="none" w:sz="0" w:space="0" w:color="auto"/>
        <w:bottom w:val="none" w:sz="0" w:space="0" w:color="auto"/>
        <w:right w:val="none" w:sz="0" w:space="0" w:color="auto"/>
      </w:divBdr>
      <w:divsChild>
        <w:div w:id="661197244">
          <w:marLeft w:val="0"/>
          <w:marRight w:val="0"/>
          <w:marTop w:val="0"/>
          <w:marBottom w:val="0"/>
          <w:divBdr>
            <w:top w:val="none" w:sz="0" w:space="0" w:color="auto"/>
            <w:left w:val="none" w:sz="0" w:space="0" w:color="auto"/>
            <w:bottom w:val="none" w:sz="0" w:space="0" w:color="auto"/>
            <w:right w:val="none" w:sz="0" w:space="0" w:color="auto"/>
          </w:divBdr>
        </w:div>
        <w:div w:id="1470512423">
          <w:marLeft w:val="0"/>
          <w:marRight w:val="0"/>
          <w:marTop w:val="0"/>
          <w:marBottom w:val="0"/>
          <w:divBdr>
            <w:top w:val="none" w:sz="0" w:space="0" w:color="auto"/>
            <w:left w:val="none" w:sz="0" w:space="0" w:color="auto"/>
            <w:bottom w:val="none" w:sz="0" w:space="0" w:color="auto"/>
            <w:right w:val="none" w:sz="0" w:space="0" w:color="auto"/>
          </w:divBdr>
          <w:divsChild>
            <w:div w:id="130632835">
              <w:marLeft w:val="-225"/>
              <w:marRight w:val="-225"/>
              <w:marTop w:val="0"/>
              <w:marBottom w:val="0"/>
              <w:divBdr>
                <w:top w:val="none" w:sz="0" w:space="0" w:color="auto"/>
                <w:left w:val="none" w:sz="0" w:space="0" w:color="auto"/>
                <w:bottom w:val="none" w:sz="0" w:space="0" w:color="auto"/>
                <w:right w:val="none" w:sz="0" w:space="0" w:color="auto"/>
              </w:divBdr>
              <w:divsChild>
                <w:div w:id="14756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2729">
      <w:bodyDiv w:val="1"/>
      <w:marLeft w:val="0"/>
      <w:marRight w:val="0"/>
      <w:marTop w:val="0"/>
      <w:marBottom w:val="0"/>
      <w:divBdr>
        <w:top w:val="none" w:sz="0" w:space="0" w:color="auto"/>
        <w:left w:val="none" w:sz="0" w:space="0" w:color="auto"/>
        <w:bottom w:val="none" w:sz="0" w:space="0" w:color="auto"/>
        <w:right w:val="none" w:sz="0" w:space="0" w:color="auto"/>
      </w:divBdr>
    </w:div>
    <w:div w:id="1619950730">
      <w:bodyDiv w:val="1"/>
      <w:marLeft w:val="0"/>
      <w:marRight w:val="0"/>
      <w:marTop w:val="0"/>
      <w:marBottom w:val="0"/>
      <w:divBdr>
        <w:top w:val="none" w:sz="0" w:space="0" w:color="auto"/>
        <w:left w:val="none" w:sz="0" w:space="0" w:color="auto"/>
        <w:bottom w:val="none" w:sz="0" w:space="0" w:color="auto"/>
        <w:right w:val="none" w:sz="0" w:space="0" w:color="auto"/>
      </w:divBdr>
    </w:div>
    <w:div w:id="18928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he-Discomfort-Zone-Conversations-Breakthroughs/dp/162656065X/ref=zg_bsnr_10020710011_7" TargetMode="External"/><Relationship Id="rId3" Type="http://schemas.openxmlformats.org/officeDocument/2006/relationships/settings" Target="settings.xml"/><Relationship Id="rId7" Type="http://schemas.openxmlformats.org/officeDocument/2006/relationships/hyperlink" Target="https://outsmartyourbrain.com/the-discomfort-zon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smartyourbrain.com/" TargetMode="External"/><Relationship Id="rId11" Type="http://schemas.openxmlformats.org/officeDocument/2006/relationships/theme" Target="theme/theme1.xml"/><Relationship Id="rId5" Type="http://schemas.openxmlformats.org/officeDocument/2006/relationships/hyperlink" Target="https://outsmartyourbrain.com/stay-present-people-difficult-conversation-get-emotion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The-Discomfort-Zone-Conversations-Breakthroughs/dp/162656065X/ref=zg_bsnr_10020710011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Simmons</dc:creator>
  <cp:keywords/>
  <dc:description/>
  <cp:lastModifiedBy>Lydia Tortolero</cp:lastModifiedBy>
  <cp:revision>3</cp:revision>
  <cp:lastPrinted>2019-04-02T14:00:00Z</cp:lastPrinted>
  <dcterms:created xsi:type="dcterms:W3CDTF">2019-04-02T15:45:00Z</dcterms:created>
  <dcterms:modified xsi:type="dcterms:W3CDTF">2022-09-28T15:49:00Z</dcterms:modified>
</cp:coreProperties>
</file>