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745DAE" w:rsidP="003F6094">
      <w:pPr>
        <w:spacing w:before="0"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-207645</wp:posOffset>
            </wp:positionV>
            <wp:extent cx="1554480" cy="1247775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C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55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+gJbECAAC6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" filled="f" stroked="f">
            <v:textbox inset=",7.2pt,,7.2pt">
              <w:txbxContent>
                <w:p w:rsidR="0025721E" w:rsidRPr="00790C66" w:rsidRDefault="0025721E" w:rsidP="00DA0465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790C66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Melhorando a vida de mulheres e meninas</w:t>
                  </w:r>
                  <w:r w:rsidRPr="00790C66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br/>
                    <w:t xml:space="preserve">através de programas que 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levam a</w:t>
                  </w:r>
                  <w:r w:rsidRPr="00790C66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capacitação </w:t>
                  </w:r>
                  <w:r w:rsidRPr="00790C66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econômica e social</w:t>
                  </w:r>
                  <w:r w:rsidR="00A05127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.</w:t>
                  </w:r>
                </w:p>
                <w:p w:rsidR="0025721E" w:rsidRPr="00925511" w:rsidRDefault="0025721E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D848AE" w:rsidRDefault="00D848AE" w:rsidP="003F6094">
      <w:pPr>
        <w:spacing w:before="0" w:after="0" w:line="240" w:lineRule="auto"/>
      </w:pPr>
    </w:p>
    <w:p w:rsidR="00E65172" w:rsidRDefault="00E65172" w:rsidP="003F6094">
      <w:pPr>
        <w:spacing w:before="0" w:after="0" w:line="240" w:lineRule="auto"/>
      </w:pPr>
    </w:p>
    <w:p w:rsidR="001E5BCF" w:rsidRDefault="001E5BCF" w:rsidP="003F6094">
      <w:pPr>
        <w:spacing w:before="0" w:after="0" w:line="240" w:lineRule="auto"/>
      </w:pPr>
    </w:p>
    <w:p w:rsidR="001E5BCF" w:rsidRDefault="001E5BCF" w:rsidP="003F6094">
      <w:pPr>
        <w:spacing w:before="0" w:after="0" w:line="240" w:lineRule="auto"/>
      </w:pPr>
      <w:bookmarkStart w:id="0" w:name="_GoBack"/>
      <w:bookmarkEnd w:id="0"/>
    </w:p>
    <w:p w:rsidR="00876BA9" w:rsidRDefault="00876BA9" w:rsidP="003F6094">
      <w:pPr>
        <w:spacing w:before="0" w:after="0" w:line="240" w:lineRule="auto"/>
      </w:pPr>
    </w:p>
    <w:p w:rsidR="00C079AD" w:rsidRDefault="00C079AD" w:rsidP="003F6094">
      <w:pPr>
        <w:spacing w:before="0" w:after="0" w:line="240" w:lineRule="auto"/>
      </w:pPr>
    </w:p>
    <w:p w:rsidR="00D848AE" w:rsidRPr="00D32436" w:rsidRDefault="00D848AE" w:rsidP="00D848AE">
      <w:pPr>
        <w:pStyle w:val="Heading2"/>
        <w:spacing w:before="0" w:line="240" w:lineRule="auto"/>
        <w:rPr>
          <w:lang w:val="pt-BR"/>
        </w:rPr>
      </w:pPr>
      <w:r w:rsidRPr="00D32436">
        <w:rPr>
          <w:lang w:val="pt-BR"/>
        </w:rPr>
        <w:t>Soroptimist</w:t>
      </w:r>
      <w:r w:rsidR="00DA0465" w:rsidRPr="00D32436">
        <w:rPr>
          <w:lang w:val="pt-BR"/>
        </w:rPr>
        <w:t>a Internacional das Amé</w:t>
      </w:r>
      <w:r w:rsidRPr="00D32436">
        <w:rPr>
          <w:lang w:val="pt-BR"/>
        </w:rPr>
        <w:t>ricas</w:t>
      </w:r>
    </w:p>
    <w:p w:rsidR="00D848AE" w:rsidRPr="00D32436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pt-BR"/>
        </w:rPr>
      </w:pPr>
    </w:p>
    <w:p w:rsidR="001D5F1C" w:rsidRPr="00D32436" w:rsidRDefault="00D32436" w:rsidP="001D5F1C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</w:pPr>
      <w:r w:rsidRPr="00D32436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Geração</w:t>
      </w:r>
      <w:r w:rsidR="003F6094" w:rsidRPr="00D32436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X</w:t>
      </w:r>
      <w:r w:rsidR="00984C07" w:rsidRPr="00D32436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: </w:t>
      </w:r>
      <w:r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Comunicando e fazendo</w:t>
      </w:r>
      <w:r w:rsidR="001D5F1C" w:rsidRPr="00D32436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</w:t>
      </w:r>
      <w:r w:rsidR="001D5F1C" w:rsidRPr="00D32436">
        <w:rPr>
          <w:rFonts w:ascii="Arial" w:hAnsi="Arial" w:cs="Arial"/>
          <w:b/>
          <w:i/>
          <w:color w:val="A03860"/>
          <w:sz w:val="28"/>
          <w:szCs w:val="28"/>
          <w:u w:val="single"/>
          <w:lang w:val="pt-BR"/>
        </w:rPr>
        <w:t>Marketing</w:t>
      </w:r>
      <w:r w:rsidR="001D5F1C" w:rsidRPr="00D32436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Soroptimist</w:t>
      </w:r>
      <w:r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a</w:t>
      </w:r>
    </w:p>
    <w:p w:rsidR="001D5F1C" w:rsidRPr="00D32436" w:rsidRDefault="001D5F1C" w:rsidP="001D5F1C">
      <w:pPr>
        <w:spacing w:before="0" w:after="0" w:line="240" w:lineRule="auto"/>
        <w:contextualSpacing/>
        <w:rPr>
          <w:rFonts w:asciiTheme="majorHAnsi" w:hAnsiTheme="majorHAnsi"/>
          <w:b/>
          <w:sz w:val="22"/>
          <w:szCs w:val="22"/>
          <w:lang w:val="pt-BR"/>
        </w:rPr>
      </w:pPr>
    </w:p>
    <w:p w:rsidR="003F6094" w:rsidRPr="00F16952" w:rsidRDefault="00D32436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32436">
        <w:rPr>
          <w:rFonts w:asciiTheme="majorHAnsi" w:hAnsiTheme="majorHAnsi" w:cs="Arial"/>
          <w:spacing w:val="-2"/>
          <w:sz w:val="22"/>
          <w:szCs w:val="22"/>
          <w:lang w:val="pt-BR"/>
        </w:rPr>
        <w:t>Pessoas da Geração X querem respeito –</w:t>
      </w:r>
      <w:r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</w:t>
      </w:r>
      <w:r w:rsidRPr="00D32436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não são “preguiç</w:t>
      </w:r>
      <w:r>
        <w:rPr>
          <w:rFonts w:asciiTheme="majorHAnsi" w:hAnsiTheme="majorHAnsi" w:cs="Arial"/>
          <w:spacing w:val="-2"/>
          <w:sz w:val="22"/>
          <w:szCs w:val="22"/>
          <w:lang w:val="pt-BR"/>
        </w:rPr>
        <w:t>os</w:t>
      </w:r>
      <w:r w:rsidR="000622AB">
        <w:rPr>
          <w:rFonts w:asciiTheme="majorHAnsi" w:hAnsiTheme="majorHAnsi" w:cs="Arial"/>
          <w:spacing w:val="-2"/>
          <w:sz w:val="22"/>
          <w:szCs w:val="22"/>
          <w:lang w:val="pt-BR"/>
        </w:rPr>
        <w:t>a</w:t>
      </w:r>
      <w:r w:rsidR="00926D04">
        <w:rPr>
          <w:rFonts w:asciiTheme="majorHAnsi" w:hAnsiTheme="majorHAnsi" w:cs="Arial"/>
          <w:spacing w:val="-2"/>
          <w:sz w:val="22"/>
          <w:szCs w:val="22"/>
          <w:lang w:val="pt-BR"/>
        </w:rPr>
        <w:t>s” como normalmente</w:t>
      </w:r>
      <w:r w:rsidR="000622AB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são vistas</w:t>
      </w:r>
      <w:r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. </w:t>
      </w:r>
      <w:r w:rsidRPr="00926D04">
        <w:rPr>
          <w:rFonts w:asciiTheme="majorHAnsi" w:hAnsiTheme="majorHAnsi" w:cs="Arial"/>
          <w:spacing w:val="-2"/>
          <w:sz w:val="22"/>
          <w:szCs w:val="22"/>
          <w:lang w:val="pt-BR"/>
        </w:rPr>
        <w:t>S</w:t>
      </w:r>
      <w:r w:rsidR="000622AB">
        <w:rPr>
          <w:rFonts w:asciiTheme="majorHAnsi" w:hAnsiTheme="majorHAnsi" w:cs="Arial"/>
          <w:spacing w:val="-2"/>
          <w:sz w:val="22"/>
          <w:szCs w:val="22"/>
          <w:lang w:val="pt-BR"/>
        </w:rPr>
        <w:t>ão auto-dirigida</w:t>
      </w:r>
      <w:r w:rsidRPr="00926D04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s, flexíveis, adaptáveis, e sabem usar tecnologia. </w:t>
      </w:r>
      <w:r w:rsidRPr="00D32436">
        <w:rPr>
          <w:rFonts w:asciiTheme="majorHAnsi" w:hAnsiTheme="majorHAnsi" w:cs="Arial"/>
          <w:spacing w:val="-2"/>
          <w:sz w:val="22"/>
          <w:szCs w:val="22"/>
          <w:lang w:val="pt-BR"/>
        </w:rPr>
        <w:t>P</w:t>
      </w:r>
      <w:r w:rsidR="000622AB">
        <w:rPr>
          <w:rFonts w:asciiTheme="majorHAnsi" w:hAnsiTheme="majorHAnsi" w:cs="Arial"/>
          <w:spacing w:val="-2"/>
          <w:sz w:val="22"/>
          <w:szCs w:val="22"/>
          <w:lang w:val="pt-BR"/>
        </w:rPr>
        <w:t>or terem sido bombardeada</w:t>
      </w:r>
      <w:r w:rsidRPr="00D32436">
        <w:rPr>
          <w:rFonts w:asciiTheme="majorHAnsi" w:hAnsiTheme="majorHAnsi" w:cs="Arial"/>
          <w:spacing w:val="-2"/>
          <w:sz w:val="22"/>
          <w:szCs w:val="22"/>
          <w:lang w:val="pt-BR"/>
        </w:rPr>
        <w:t>s com publicidades em sua juventude,</w:t>
      </w:r>
      <w:r w:rsidR="000622AB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ela</w:t>
      </w:r>
      <w:r w:rsidRPr="00D32436">
        <w:rPr>
          <w:rFonts w:asciiTheme="majorHAnsi" w:hAnsiTheme="majorHAnsi" w:cs="Arial"/>
          <w:spacing w:val="-2"/>
          <w:sz w:val="22"/>
          <w:szCs w:val="22"/>
          <w:lang w:val="pt-BR"/>
        </w:rPr>
        <w:t>s s</w:t>
      </w:r>
      <w:r>
        <w:rPr>
          <w:rFonts w:asciiTheme="majorHAnsi" w:hAnsiTheme="majorHAnsi" w:cs="Arial"/>
          <w:spacing w:val="-2"/>
          <w:sz w:val="22"/>
          <w:szCs w:val="22"/>
          <w:lang w:val="pt-BR"/>
        </w:rPr>
        <w:t>ão experientes</w:t>
      </w:r>
      <w:r w:rsidRPr="00D32436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sobre </w:t>
      </w:r>
      <w:r w:rsidRPr="00D32436">
        <w:rPr>
          <w:rFonts w:asciiTheme="majorHAnsi" w:hAnsiTheme="majorHAnsi" w:cs="Arial"/>
          <w:i/>
          <w:spacing w:val="-2"/>
          <w:sz w:val="22"/>
          <w:szCs w:val="22"/>
          <w:lang w:val="pt-BR"/>
        </w:rPr>
        <w:t>marketing</w:t>
      </w:r>
      <w:r w:rsidRPr="00D32436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e c</w:t>
      </w:r>
      <w:r w:rsidR="009818FE">
        <w:rPr>
          <w:rFonts w:asciiTheme="majorHAnsi" w:hAnsiTheme="majorHAnsi" w:cs="Arial"/>
          <w:spacing w:val="-2"/>
          <w:sz w:val="22"/>
          <w:szCs w:val="22"/>
          <w:lang w:val="pt-BR"/>
        </w:rPr>
        <w:t>éticos sobre</w:t>
      </w:r>
      <w:r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“</w:t>
      </w:r>
      <w:r w:rsidR="009818FE">
        <w:rPr>
          <w:rFonts w:asciiTheme="majorHAnsi" w:hAnsiTheme="majorHAnsi" w:cs="Arial"/>
          <w:spacing w:val="-2"/>
          <w:sz w:val="22"/>
          <w:szCs w:val="22"/>
          <w:lang w:val="pt-BR"/>
        </w:rPr>
        <w:t>vendas agressivas</w:t>
      </w:r>
      <w:r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”. </w:t>
      </w:r>
      <w:r w:rsidR="000622AB">
        <w:rPr>
          <w:rFonts w:asciiTheme="majorHAnsi" w:hAnsiTheme="majorHAnsi" w:cs="Arial"/>
          <w:spacing w:val="-2"/>
          <w:sz w:val="22"/>
          <w:szCs w:val="22"/>
          <w:lang w:val="pt-BR"/>
        </w:rPr>
        <w:t>Ela</w:t>
      </w:r>
      <w:r w:rsidRPr="00D32436">
        <w:rPr>
          <w:rFonts w:asciiTheme="majorHAnsi" w:hAnsiTheme="majorHAnsi" w:cs="Arial"/>
          <w:spacing w:val="-2"/>
          <w:sz w:val="22"/>
          <w:szCs w:val="22"/>
          <w:lang w:val="pt-BR"/>
        </w:rPr>
        <w:t>s podem facilmente identificar uma mensagem falsa ou uma</w:t>
      </w:r>
      <w:r w:rsidR="00F16952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promessa exagerada</w:t>
      </w:r>
      <w:r w:rsidR="003F6094" w:rsidRPr="00F16952">
        <w:rPr>
          <w:rFonts w:asciiTheme="majorHAnsi" w:hAnsiTheme="majorHAnsi" w:cs="Arial"/>
          <w:sz w:val="22"/>
          <w:szCs w:val="22"/>
          <w:lang w:val="pt-BR"/>
        </w:rPr>
        <w:t>.</w:t>
      </w:r>
    </w:p>
    <w:p w:rsidR="003F6094" w:rsidRPr="00F16952" w:rsidRDefault="003F6094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3F6094" w:rsidRPr="00926D04" w:rsidRDefault="00F16952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F16952">
        <w:rPr>
          <w:rFonts w:asciiTheme="majorHAnsi" w:hAnsiTheme="majorHAnsi" w:cs="Arial"/>
          <w:sz w:val="22"/>
          <w:szCs w:val="22"/>
          <w:lang w:val="pt-BR"/>
        </w:rPr>
        <w:t>Apresen</w:t>
      </w:r>
      <w:r w:rsidR="000622AB">
        <w:rPr>
          <w:rFonts w:asciiTheme="majorHAnsi" w:hAnsiTheme="majorHAnsi" w:cs="Arial"/>
          <w:sz w:val="22"/>
          <w:szCs w:val="22"/>
          <w:lang w:val="pt-BR"/>
        </w:rPr>
        <w:t>tando nossa missão e os fatos</w:t>
      </w:r>
      <w:r w:rsidRPr="00F16952">
        <w:rPr>
          <w:rFonts w:asciiTheme="majorHAnsi" w:hAnsiTheme="majorHAnsi" w:cs="Arial"/>
          <w:sz w:val="22"/>
          <w:szCs w:val="22"/>
          <w:lang w:val="pt-BR"/>
        </w:rPr>
        <w:t xml:space="preserve"> que os clubes Soroptimistas realizam ser</w:t>
      </w:r>
      <w:r>
        <w:rPr>
          <w:rFonts w:asciiTheme="majorHAnsi" w:hAnsiTheme="majorHAnsi" w:cs="Arial"/>
          <w:sz w:val="22"/>
          <w:szCs w:val="22"/>
          <w:lang w:val="pt-BR"/>
        </w:rPr>
        <w:t>á convincente para ess</w:t>
      </w:r>
      <w:r w:rsidRPr="00F16952">
        <w:rPr>
          <w:rFonts w:asciiTheme="majorHAnsi" w:hAnsiTheme="majorHAnsi" w:cs="Arial"/>
          <w:sz w:val="22"/>
          <w:szCs w:val="22"/>
          <w:lang w:val="pt-BR"/>
        </w:rPr>
        <w:t>e p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úblico. </w:t>
      </w:r>
      <w:r w:rsidRPr="005A0733">
        <w:rPr>
          <w:rFonts w:asciiTheme="majorHAnsi" w:hAnsiTheme="majorHAnsi" w:cs="Arial"/>
          <w:sz w:val="22"/>
          <w:szCs w:val="22"/>
          <w:lang w:val="pt-BR"/>
        </w:rPr>
        <w:t xml:space="preserve">As mensagens devem esclarecer os benefícios da </w:t>
      </w:r>
      <w:r w:rsidR="009818FE">
        <w:rPr>
          <w:rFonts w:asciiTheme="majorHAnsi" w:hAnsiTheme="majorHAnsi" w:cs="Arial"/>
          <w:sz w:val="22"/>
          <w:szCs w:val="22"/>
          <w:lang w:val="pt-BR"/>
        </w:rPr>
        <w:t>afilia</w:t>
      </w:r>
      <w:r w:rsidR="009818FE">
        <w:rPr>
          <w:rFonts w:ascii="Calibri" w:hAnsi="Calibri" w:cs="Arial"/>
          <w:sz w:val="22"/>
          <w:szCs w:val="22"/>
          <w:lang w:val="pt-BR"/>
        </w:rPr>
        <w:t>ç</w:t>
      </w:r>
      <w:r w:rsidRPr="005A0733">
        <w:rPr>
          <w:rFonts w:asciiTheme="majorHAnsi" w:hAnsiTheme="majorHAnsi" w:cs="Arial"/>
          <w:sz w:val="22"/>
          <w:szCs w:val="22"/>
          <w:lang w:val="pt-BR"/>
        </w:rPr>
        <w:t>ão</w:t>
      </w:r>
      <w:r w:rsidR="009818FE">
        <w:rPr>
          <w:rFonts w:asciiTheme="majorHAnsi" w:hAnsiTheme="majorHAnsi" w:cs="Arial"/>
          <w:sz w:val="22"/>
          <w:szCs w:val="22"/>
          <w:lang w:val="pt-BR"/>
        </w:rPr>
        <w:t>,</w:t>
      </w:r>
      <w:r w:rsidR="005A0733" w:rsidRPr="005A0733">
        <w:rPr>
          <w:rFonts w:asciiTheme="majorHAnsi" w:hAnsiTheme="majorHAnsi" w:cs="Arial"/>
          <w:sz w:val="22"/>
          <w:szCs w:val="22"/>
          <w:lang w:val="pt-BR"/>
        </w:rPr>
        <w:t xml:space="preserve"> assim como as expectativas da</w:t>
      </w:r>
      <w:r w:rsidR="005A0733">
        <w:rPr>
          <w:rFonts w:asciiTheme="majorHAnsi" w:hAnsiTheme="majorHAnsi" w:cs="Arial"/>
          <w:sz w:val="22"/>
          <w:szCs w:val="22"/>
          <w:lang w:val="pt-BR"/>
        </w:rPr>
        <w:t xml:space="preserve"> associação. </w:t>
      </w:r>
      <w:r w:rsidR="005A0733" w:rsidRPr="005A0733">
        <w:rPr>
          <w:rFonts w:asciiTheme="majorHAnsi" w:hAnsiTheme="majorHAnsi" w:cs="Arial"/>
          <w:sz w:val="22"/>
          <w:szCs w:val="22"/>
          <w:lang w:val="pt-BR"/>
        </w:rPr>
        <w:t>A geração X quer as coisas traçadas: gostam quando ouvem, “Faça isso e você vai conseguir aquilo.</w:t>
      </w:r>
      <w:r w:rsidR="005A0733">
        <w:rPr>
          <w:rFonts w:asciiTheme="majorHAnsi" w:hAnsiTheme="majorHAnsi" w:cs="Arial"/>
          <w:sz w:val="22"/>
          <w:szCs w:val="22"/>
          <w:lang w:val="pt-BR"/>
        </w:rPr>
        <w:t>”</w:t>
      </w:r>
      <w:r w:rsidRPr="005A0733">
        <w:rPr>
          <w:rFonts w:asciiTheme="majorHAnsi" w:hAnsiTheme="majorHAnsi" w:cs="Arial"/>
          <w:sz w:val="22"/>
          <w:szCs w:val="22"/>
          <w:lang w:val="pt-BR"/>
        </w:rPr>
        <w:t xml:space="preserve"> </w:t>
      </w:r>
    </w:p>
    <w:p w:rsidR="003F6094" w:rsidRPr="00926D04" w:rsidRDefault="003F6094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3F6094" w:rsidRPr="00926D04" w:rsidRDefault="005A0733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5A0733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Para garantir veracidade na propaganda quando se comunicar e fazer </w:t>
      </w:r>
      <w:r w:rsidR="003F6094" w:rsidRPr="005A0733">
        <w:rPr>
          <w:rFonts w:asciiTheme="majorHAnsi" w:hAnsiTheme="majorHAnsi" w:cs="Arial"/>
          <w:i/>
          <w:spacing w:val="-2"/>
          <w:sz w:val="22"/>
          <w:szCs w:val="22"/>
          <w:lang w:val="pt-BR"/>
        </w:rPr>
        <w:t>marketing</w:t>
      </w:r>
      <w:r w:rsidR="003F6094" w:rsidRPr="005A0733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Soroptimist</w:t>
      </w:r>
      <w:r w:rsidRPr="005A0733"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a para a Geração X, </w:t>
      </w:r>
      <w:r w:rsidR="009818FE">
        <w:rPr>
          <w:rFonts w:asciiTheme="majorHAnsi" w:hAnsiTheme="majorHAnsi" w:cs="Arial"/>
          <w:spacing w:val="-2"/>
          <w:sz w:val="22"/>
          <w:szCs w:val="22"/>
          <w:lang w:val="pt-BR"/>
        </w:rPr>
        <w:t>cumpra a</w:t>
      </w:r>
      <w:r>
        <w:rPr>
          <w:rFonts w:asciiTheme="majorHAnsi" w:hAnsiTheme="majorHAnsi" w:cs="Arial"/>
          <w:spacing w:val="-2"/>
          <w:sz w:val="22"/>
          <w:szCs w:val="22"/>
          <w:lang w:val="pt-BR"/>
        </w:rPr>
        <w:t xml:space="preserve"> promessa da marca Soroptimista</w:t>
      </w:r>
      <w:r w:rsidR="003F6094" w:rsidRPr="005A0733">
        <w:rPr>
          <w:rFonts w:asciiTheme="majorHAnsi" w:hAnsiTheme="majorHAnsi" w:cs="Arial"/>
          <w:sz w:val="22"/>
          <w:szCs w:val="22"/>
          <w:lang w:val="pt-BR"/>
        </w:rPr>
        <w:t>.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Pr="005A0733">
        <w:rPr>
          <w:rFonts w:asciiTheme="majorHAnsi" w:hAnsiTheme="majorHAnsi" w:cs="Arial"/>
          <w:sz w:val="22"/>
          <w:szCs w:val="22"/>
          <w:lang w:val="pt-BR"/>
        </w:rPr>
        <w:t>Uma marca é a soma tota</w:t>
      </w:r>
      <w:r w:rsidR="009818FE">
        <w:rPr>
          <w:rFonts w:asciiTheme="majorHAnsi" w:hAnsiTheme="majorHAnsi" w:cs="Arial"/>
          <w:sz w:val="22"/>
          <w:szCs w:val="22"/>
          <w:lang w:val="pt-BR"/>
        </w:rPr>
        <w:t>l do que uma organização faz e d</w:t>
      </w:r>
      <w:r>
        <w:rPr>
          <w:rFonts w:asciiTheme="majorHAnsi" w:hAnsiTheme="majorHAnsi" w:cs="Arial"/>
          <w:sz w:val="22"/>
          <w:szCs w:val="22"/>
          <w:lang w:val="pt-BR"/>
        </w:rPr>
        <w:t>o</w:t>
      </w:r>
      <w:r w:rsidRPr="005A0733">
        <w:rPr>
          <w:rFonts w:asciiTheme="majorHAnsi" w:hAnsiTheme="majorHAnsi" w:cs="Arial"/>
          <w:sz w:val="22"/>
          <w:szCs w:val="22"/>
          <w:lang w:val="pt-BR"/>
        </w:rPr>
        <w:t xml:space="preserve"> valor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que isto traz para o</w:t>
      </w:r>
      <w:r w:rsidRPr="005A0733">
        <w:rPr>
          <w:rFonts w:asciiTheme="majorHAnsi" w:hAnsiTheme="majorHAnsi" w:cs="Arial"/>
          <w:sz w:val="22"/>
          <w:szCs w:val="22"/>
          <w:lang w:val="pt-BR"/>
        </w:rPr>
        <w:t xml:space="preserve"> p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úblico. </w:t>
      </w:r>
      <w:r w:rsidRPr="005A0733">
        <w:rPr>
          <w:rFonts w:asciiTheme="majorHAnsi" w:hAnsiTheme="majorHAnsi" w:cs="Arial"/>
          <w:sz w:val="22"/>
          <w:szCs w:val="22"/>
          <w:lang w:val="pt-BR"/>
        </w:rPr>
        <w:t xml:space="preserve">Para a Soroptimista, nossa marca </w:t>
      </w:r>
      <w:r>
        <w:rPr>
          <w:rFonts w:asciiTheme="majorHAnsi" w:hAnsiTheme="majorHAnsi" w:cs="Arial"/>
          <w:sz w:val="22"/>
          <w:szCs w:val="22"/>
          <w:lang w:val="pt-BR"/>
        </w:rPr>
        <w:t>é o que</w:t>
      </w:r>
      <w:r w:rsidRPr="005A0733">
        <w:rPr>
          <w:rFonts w:asciiTheme="majorHAnsi" w:hAnsiTheme="majorHAnsi" w:cs="Arial"/>
          <w:sz w:val="22"/>
          <w:szCs w:val="22"/>
          <w:lang w:val="pt-BR"/>
        </w:rPr>
        <w:t xml:space="preserve"> fazemos para mulheres e meninas.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Pr="005A0733">
        <w:rPr>
          <w:rFonts w:asciiTheme="majorHAnsi" w:hAnsiTheme="majorHAnsi" w:cs="Arial"/>
          <w:sz w:val="22"/>
          <w:szCs w:val="22"/>
          <w:lang w:val="pt-BR"/>
        </w:rPr>
        <w:t>Nossos Prêmios Sonho</w:t>
      </w:r>
      <w:r w:rsidR="000622AB">
        <w:rPr>
          <w:rFonts w:asciiTheme="majorHAnsi" w:hAnsiTheme="majorHAnsi" w:cs="Arial"/>
          <w:sz w:val="22"/>
          <w:szCs w:val="22"/>
          <w:lang w:val="pt-BR"/>
        </w:rPr>
        <w:t>s</w:t>
      </w:r>
      <w:r w:rsidRPr="005A0733">
        <w:rPr>
          <w:rFonts w:asciiTheme="majorHAnsi" w:hAnsiTheme="majorHAnsi" w:cs="Arial"/>
          <w:sz w:val="22"/>
          <w:szCs w:val="22"/>
          <w:lang w:val="pt-BR"/>
        </w:rPr>
        <w:t xml:space="preserve"> – o Prêmio Viva o Seu Sonho e o Sonhe, Realize – ajudam mulheres e meninas </w:t>
      </w:r>
      <w:r w:rsidR="00F338FE">
        <w:rPr>
          <w:rFonts w:asciiTheme="majorHAnsi" w:hAnsiTheme="majorHAnsi" w:cs="Arial"/>
          <w:sz w:val="22"/>
          <w:szCs w:val="22"/>
          <w:lang w:val="pt-BR"/>
        </w:rPr>
        <w:t>de maneiras concretas</w:t>
      </w:r>
      <w:r w:rsidRPr="005A0733">
        <w:rPr>
          <w:rFonts w:asciiTheme="majorHAnsi" w:hAnsiTheme="majorHAnsi" w:cs="Arial"/>
          <w:sz w:val="22"/>
          <w:szCs w:val="22"/>
          <w:lang w:val="pt-BR"/>
        </w:rPr>
        <w:t>. Isto é o que somos</w:t>
      </w:r>
      <w:r w:rsidR="009818FE">
        <w:rPr>
          <w:rFonts w:asciiTheme="majorHAnsi" w:hAnsiTheme="majorHAnsi" w:cs="Arial"/>
          <w:sz w:val="22"/>
          <w:szCs w:val="22"/>
          <w:lang w:val="pt-BR"/>
        </w:rPr>
        <w:t>,</w:t>
      </w:r>
      <w:r w:rsidRPr="005A0733">
        <w:rPr>
          <w:rFonts w:asciiTheme="majorHAnsi" w:hAnsiTheme="majorHAnsi" w:cs="Arial"/>
          <w:sz w:val="22"/>
          <w:szCs w:val="22"/>
          <w:lang w:val="pt-BR"/>
        </w:rPr>
        <w:t xml:space="preserve"> e </w:t>
      </w:r>
      <w:r w:rsidR="009818FE">
        <w:rPr>
          <w:rFonts w:asciiTheme="majorHAnsi" w:hAnsiTheme="majorHAnsi" w:cs="Arial"/>
          <w:sz w:val="22"/>
          <w:szCs w:val="22"/>
          <w:lang w:val="pt-BR"/>
        </w:rPr>
        <w:t>pelo que</w:t>
      </w:r>
      <w:r w:rsidRPr="005A0733">
        <w:rPr>
          <w:rFonts w:asciiTheme="majorHAnsi" w:hAnsiTheme="majorHAnsi" w:cs="Arial"/>
          <w:sz w:val="22"/>
          <w:szCs w:val="22"/>
          <w:lang w:val="pt-BR"/>
        </w:rPr>
        <w:t xml:space="preserve"> nós devemos ser conhecidas.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Todas nossas atividades de clube devem </w:t>
      </w:r>
      <w:r w:rsidR="009818FE">
        <w:rPr>
          <w:rFonts w:asciiTheme="majorHAnsi" w:hAnsiTheme="majorHAnsi" w:cs="Arial"/>
          <w:sz w:val="22"/>
          <w:szCs w:val="22"/>
          <w:lang w:val="pt-BR"/>
        </w:rPr>
        <w:t>dar apoio a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promessa da nossa marca.</w:t>
      </w:r>
      <w:r w:rsidR="003F6094" w:rsidRPr="005A0733">
        <w:rPr>
          <w:rFonts w:asciiTheme="majorHAnsi" w:hAnsiTheme="majorHAnsi" w:cs="Arial"/>
          <w:sz w:val="22"/>
          <w:szCs w:val="22"/>
          <w:lang w:val="pt-BR"/>
        </w:rPr>
        <w:t xml:space="preserve"> </w:t>
      </w:r>
    </w:p>
    <w:p w:rsidR="003F6094" w:rsidRPr="00926D04" w:rsidRDefault="003F6094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3F6094" w:rsidRPr="00F338FE" w:rsidRDefault="009818FE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>
        <w:rPr>
          <w:rFonts w:asciiTheme="majorHAnsi" w:hAnsiTheme="majorHAnsi" w:cs="Arial"/>
          <w:sz w:val="22"/>
          <w:szCs w:val="22"/>
          <w:lang w:val="pt-BR"/>
        </w:rPr>
        <w:t>Confira est</w:t>
      </w:r>
      <w:r w:rsidR="00F338FE" w:rsidRPr="00F338FE">
        <w:rPr>
          <w:rFonts w:asciiTheme="majorHAnsi" w:hAnsiTheme="majorHAnsi" w:cs="Arial"/>
          <w:sz w:val="22"/>
          <w:szCs w:val="22"/>
          <w:lang w:val="pt-BR"/>
        </w:rPr>
        <w:t>as outras dicas para</w:t>
      </w:r>
      <w:r w:rsidR="00F35D9F">
        <w:rPr>
          <w:rFonts w:asciiTheme="majorHAnsi" w:hAnsiTheme="majorHAnsi" w:cs="Arial"/>
          <w:sz w:val="22"/>
          <w:szCs w:val="22"/>
          <w:lang w:val="pt-BR"/>
        </w:rPr>
        <w:t xml:space="preserve"> se</w:t>
      </w:r>
      <w:r w:rsidR="00F338FE" w:rsidRPr="00F338FE">
        <w:rPr>
          <w:rFonts w:asciiTheme="majorHAnsi" w:hAnsiTheme="majorHAnsi" w:cs="Arial"/>
          <w:sz w:val="22"/>
          <w:szCs w:val="22"/>
          <w:lang w:val="pt-BR"/>
        </w:rPr>
        <w:t xml:space="preserve"> comunicar e fazer </w:t>
      </w:r>
      <w:r w:rsidR="00F338FE" w:rsidRPr="000622AB">
        <w:rPr>
          <w:rFonts w:asciiTheme="majorHAnsi" w:hAnsiTheme="majorHAnsi" w:cs="Arial"/>
          <w:i/>
          <w:sz w:val="22"/>
          <w:szCs w:val="22"/>
          <w:lang w:val="pt-BR"/>
        </w:rPr>
        <w:t>marketing</w:t>
      </w:r>
      <w:r w:rsidR="00F338FE" w:rsidRPr="00F338FE">
        <w:rPr>
          <w:rFonts w:asciiTheme="majorHAnsi" w:hAnsiTheme="majorHAnsi" w:cs="Arial"/>
          <w:sz w:val="22"/>
          <w:szCs w:val="22"/>
          <w:lang w:val="pt-BR"/>
        </w:rPr>
        <w:t xml:space="preserve"> Soroptimista com sucesso para a Geração X</w:t>
      </w:r>
      <w:r w:rsidR="003F6094" w:rsidRPr="00F338FE">
        <w:rPr>
          <w:rFonts w:asciiTheme="majorHAnsi" w:hAnsiTheme="majorHAnsi" w:cs="Arial"/>
          <w:sz w:val="22"/>
          <w:szCs w:val="22"/>
          <w:lang w:val="pt-BR"/>
        </w:rPr>
        <w:t>:</w:t>
      </w:r>
    </w:p>
    <w:p w:rsidR="003F6094" w:rsidRPr="00F338FE" w:rsidRDefault="003F6094" w:rsidP="003F6094">
      <w:pPr>
        <w:pBdr>
          <w:bottom w:val="single" w:sz="12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F338FE" w:rsidRDefault="003F6094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sectPr w:rsidR="003F6094" w:rsidRPr="00F338F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152" w:right="1152" w:bottom="1152" w:left="1152" w:header="720" w:footer="432" w:gutter="0"/>
          <w:pgNumType w:start="1"/>
          <w:cols w:space="720"/>
          <w:titlePg/>
          <w:docGrid w:linePitch="360"/>
        </w:sectPr>
      </w:pPr>
    </w:p>
    <w:p w:rsidR="00F35D9F" w:rsidRPr="00F35D9F" w:rsidRDefault="00F35D9F" w:rsidP="00DD5D06">
      <w:pPr>
        <w:spacing w:after="0" w:line="240" w:lineRule="auto"/>
        <w:rPr>
          <w:rFonts w:asciiTheme="majorHAnsi" w:hAnsiTheme="majorHAnsi"/>
          <w:color w:val="000000" w:themeColor="text1"/>
          <w:spacing w:val="-4"/>
          <w:lang w:val="pt-BR"/>
        </w:rPr>
      </w:pPr>
      <w:r w:rsidRPr="00F35D9F">
        <w:rPr>
          <w:rFonts w:asciiTheme="majorHAnsi" w:hAnsiTheme="majorHAnsi" w:cs="Arial"/>
          <w:color w:val="000000" w:themeColor="text1"/>
          <w:spacing w:val="-4"/>
          <w:sz w:val="22"/>
          <w:szCs w:val="22"/>
          <w:lang w:val="pt-BR"/>
        </w:rPr>
        <w:lastRenderedPageBreak/>
        <w:t xml:space="preserve">Antes de fazer o </w:t>
      </w:r>
      <w:r w:rsidRPr="00F35D9F">
        <w:rPr>
          <w:rFonts w:asciiTheme="majorHAnsi" w:hAnsiTheme="majorHAnsi" w:cs="Arial"/>
          <w:i/>
          <w:color w:val="000000" w:themeColor="text1"/>
          <w:spacing w:val="-4"/>
          <w:sz w:val="22"/>
          <w:szCs w:val="22"/>
          <w:lang w:val="pt-BR"/>
        </w:rPr>
        <w:t>marketing</w:t>
      </w:r>
      <w:r w:rsidRPr="00F35D9F">
        <w:rPr>
          <w:rFonts w:asciiTheme="majorHAnsi" w:hAnsiTheme="majorHAnsi" w:cs="Arial"/>
          <w:color w:val="000000" w:themeColor="text1"/>
          <w:spacing w:val="-4"/>
          <w:sz w:val="22"/>
          <w:szCs w:val="22"/>
          <w:lang w:val="pt-BR"/>
        </w:rPr>
        <w:t xml:space="preserve"> para sócias novas, é importante para um clube medir </w:t>
      </w:r>
      <w:r>
        <w:rPr>
          <w:rFonts w:asciiTheme="majorHAnsi" w:hAnsiTheme="majorHAnsi" w:cs="Arial"/>
          <w:color w:val="000000" w:themeColor="text1"/>
          <w:spacing w:val="-4"/>
          <w:sz w:val="22"/>
          <w:szCs w:val="22"/>
          <w:lang w:val="pt-BR"/>
        </w:rPr>
        <w:t xml:space="preserve">sua capacidade de atrair sócias em potencial </w:t>
      </w:r>
      <w:r w:rsidR="005424B8">
        <w:rPr>
          <w:rFonts w:asciiTheme="majorHAnsi" w:hAnsiTheme="majorHAnsi" w:cs="Arial"/>
          <w:color w:val="000000" w:themeColor="text1"/>
          <w:spacing w:val="-4"/>
          <w:sz w:val="22"/>
          <w:szCs w:val="22"/>
          <w:lang w:val="pt-BR"/>
        </w:rPr>
        <w:t>realizando</w:t>
      </w:r>
      <w:r>
        <w:rPr>
          <w:rFonts w:asciiTheme="majorHAnsi" w:hAnsiTheme="majorHAnsi" w:cs="Arial"/>
          <w:color w:val="000000" w:themeColor="text1"/>
          <w:spacing w:val="-4"/>
          <w:sz w:val="22"/>
          <w:szCs w:val="22"/>
          <w:lang w:val="pt-BR"/>
        </w:rPr>
        <w:t xml:space="preserve"> uma</w:t>
      </w:r>
      <w:r w:rsidR="005424B8">
        <w:rPr>
          <w:rFonts w:asciiTheme="majorHAnsi" w:hAnsiTheme="majorHAnsi" w:cs="Arial"/>
          <w:color w:val="000000" w:themeColor="text1"/>
          <w:spacing w:val="-4"/>
          <w:sz w:val="22"/>
          <w:szCs w:val="22"/>
          <w:lang w:val="pt-BR"/>
        </w:rPr>
        <w:t xml:space="preserve"> avaliação, ou “exame de saúde”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. </w:t>
      </w:r>
      <w:r w:rsidRPr="00416953">
        <w:rPr>
          <w:rFonts w:asciiTheme="majorHAnsi" w:hAnsiTheme="majorHAnsi" w:cs="Arial"/>
          <w:sz w:val="22"/>
          <w:szCs w:val="22"/>
          <w:lang w:val="pt-BR"/>
        </w:rPr>
        <w:t xml:space="preserve">Assim como as vezes nós não damos valor </w:t>
      </w:r>
      <w:r w:rsidR="005424B8">
        <w:rPr>
          <w:rFonts w:asciiTheme="majorHAnsi" w:hAnsiTheme="majorHAnsi" w:cs="Arial"/>
          <w:sz w:val="22"/>
          <w:szCs w:val="22"/>
          <w:lang w:val="pt-BR"/>
        </w:rPr>
        <w:t>na</w:t>
      </w:r>
      <w:r w:rsidRPr="00416953">
        <w:rPr>
          <w:rFonts w:asciiTheme="majorHAnsi" w:hAnsiTheme="majorHAnsi" w:cs="Arial"/>
          <w:sz w:val="22"/>
          <w:szCs w:val="22"/>
          <w:lang w:val="pt-BR"/>
        </w:rPr>
        <w:t xml:space="preserve"> nossa própria saúde, os clubes tamb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ém tendem a não dar valor em sua saúde.  </w:t>
      </w:r>
      <w:r w:rsidRPr="00D47CEF">
        <w:rPr>
          <w:rFonts w:asciiTheme="majorHAnsi" w:hAnsiTheme="majorHAnsi" w:cs="Arial"/>
          <w:sz w:val="22"/>
          <w:szCs w:val="22"/>
          <w:lang w:val="pt-BR"/>
        </w:rPr>
        <w:t>Uma avaliação pode fornecer percepções inestimáveis sobre a saúde de um clube, identificando pontos fortes e pontos fracos – e oportunidades para melhoria. Uma amostra de avaliação de clube está disponível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na</w:t>
      </w:r>
      <w:r w:rsidRPr="00D47CEF">
        <w:rPr>
          <w:rFonts w:asciiTheme="majorHAnsi" w:hAnsiTheme="majorHAnsi" w:cs="Arial"/>
          <w:sz w:val="22"/>
          <w:szCs w:val="22"/>
          <w:lang w:val="pt-BR"/>
        </w:rPr>
        <w:t xml:space="preserve"> seção de associação na área de sócias</w:t>
      </w:r>
      <w:r w:rsidR="005424B8">
        <w:rPr>
          <w:rFonts w:asciiTheme="majorHAnsi" w:hAnsiTheme="majorHAnsi" w:cs="Arial"/>
          <w:sz w:val="22"/>
          <w:szCs w:val="22"/>
          <w:lang w:val="pt-BR"/>
        </w:rPr>
        <w:t xml:space="preserve"> no site</w:t>
      </w:r>
      <w:r w:rsidRPr="00D47CEF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5424B8">
        <w:rPr>
          <w:rFonts w:asciiTheme="majorHAnsi" w:hAnsiTheme="majorHAnsi" w:cs="Arial"/>
          <w:sz w:val="22"/>
          <w:szCs w:val="22"/>
          <w:lang w:val="pt-BR"/>
        </w:rPr>
        <w:t>w</w:t>
      </w:r>
      <w:hyperlink r:id="rId13" w:history="1">
        <w:r w:rsidRPr="004E0E18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lang w:val="pt-BR"/>
          </w:rPr>
          <w:t>ww.soroptimist.org.*</w:t>
        </w:r>
      </w:hyperlink>
    </w:p>
    <w:p w:rsidR="003F6094" w:rsidRPr="00F35D9F" w:rsidRDefault="003F6094" w:rsidP="00DD5D06">
      <w:pPr>
        <w:pBdr>
          <w:bottom w:val="single" w:sz="12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3F6094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3F6094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3F6094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3F6094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3F6094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3F6094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3F6094" w:rsidRPr="007B1BCB" w:rsidRDefault="00DD5D06" w:rsidP="003F6094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  <w:r w:rsidRPr="007B1BCB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A melhor maneira de se comunicar com a Geração X é através de e-mail. Os </w:t>
      </w:r>
      <w:r w:rsidRPr="007B1BCB">
        <w:rPr>
          <w:rFonts w:asciiTheme="majorHAnsi" w:hAnsiTheme="majorHAnsi"/>
          <w:i/>
          <w:color w:val="000000" w:themeColor="text1"/>
          <w:sz w:val="22"/>
          <w:szCs w:val="22"/>
          <w:lang w:val="pt-BR"/>
        </w:rPr>
        <w:t>Baby Boomers</w:t>
      </w:r>
      <w:r w:rsidRPr="007B1BCB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podem não se sentir tão confortáveis com e-mails e os </w:t>
      </w:r>
      <w:r w:rsidRPr="007B1BCB">
        <w:rPr>
          <w:rFonts w:asciiTheme="majorHAnsi" w:hAnsiTheme="majorHAnsi"/>
          <w:i/>
          <w:color w:val="000000" w:themeColor="text1"/>
          <w:sz w:val="22"/>
          <w:szCs w:val="22"/>
          <w:lang w:val="pt-BR"/>
        </w:rPr>
        <w:t xml:space="preserve">Millennials </w:t>
      </w:r>
      <w:r w:rsidRPr="007B1BCB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podem vê-lo como antiquado, mas para a Geração X, esta é a forma mais eficiente e preferida para transmitir informações. Enviar mensagens de texto também é uma opção para transmitir uma mensagem curta, já que aderiram aos  </w:t>
      </w:r>
      <w:r w:rsidR="003F6094" w:rsidRPr="007B1BCB">
        <w:rPr>
          <w:rFonts w:asciiTheme="majorHAnsi" w:hAnsiTheme="majorHAnsi"/>
          <w:i/>
          <w:color w:val="000000" w:themeColor="text1"/>
          <w:sz w:val="22"/>
          <w:szCs w:val="22"/>
          <w:lang w:val="pt-BR"/>
        </w:rPr>
        <w:t>smartphones</w:t>
      </w:r>
      <w:r w:rsidR="003F6094" w:rsidRPr="007B1BCB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</w:t>
      </w:r>
      <w:r w:rsidRPr="007B1BCB">
        <w:rPr>
          <w:rFonts w:asciiTheme="majorHAnsi" w:hAnsiTheme="majorHAnsi"/>
          <w:color w:val="000000" w:themeColor="text1"/>
          <w:sz w:val="22"/>
          <w:szCs w:val="22"/>
          <w:lang w:val="pt-BR"/>
        </w:rPr>
        <w:t>como uma maneira de ficarem conectadas</w:t>
      </w:r>
      <w:r w:rsidR="003F6094" w:rsidRPr="007B1BCB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. </w:t>
      </w:r>
      <w:r w:rsidRPr="007B1BCB">
        <w:rPr>
          <w:rFonts w:asciiTheme="majorHAnsi" w:hAnsiTheme="majorHAnsi"/>
          <w:color w:val="000000" w:themeColor="text1"/>
          <w:sz w:val="22"/>
          <w:szCs w:val="22"/>
          <w:lang w:val="pt-BR"/>
        </w:rPr>
        <w:t>Quando uma sócia em potencial da Geração X lhe fornece seu número do celular, pergunte se você pode enviar mensagem de texto sobre o próximo evento programado</w:t>
      </w:r>
      <w:r w:rsidR="003F6094" w:rsidRPr="007B1BCB">
        <w:rPr>
          <w:rFonts w:asciiTheme="majorHAnsi" w:hAnsiTheme="majorHAnsi"/>
          <w:color w:val="000000" w:themeColor="text1"/>
          <w:sz w:val="22"/>
          <w:szCs w:val="22"/>
          <w:lang w:val="pt-BR"/>
        </w:rPr>
        <w:t>.</w:t>
      </w:r>
    </w:p>
    <w:p w:rsidR="007B1BCB" w:rsidRPr="00F35D9F" w:rsidRDefault="007B1BCB" w:rsidP="007B1BCB">
      <w:pPr>
        <w:pBdr>
          <w:bottom w:val="single" w:sz="12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E13290">
      <w:pPr>
        <w:spacing w:before="12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E13290">
      <w:pPr>
        <w:spacing w:before="12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E13290">
      <w:pPr>
        <w:spacing w:before="12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Pr="00652E40" w:rsidRDefault="00652E40" w:rsidP="00652E40">
      <w:pPr>
        <w:pBdr>
          <w:top w:val="single" w:sz="4" w:space="1" w:color="A13C60"/>
        </w:pBdr>
        <w:spacing w:before="120" w:after="0" w:line="240" w:lineRule="auto"/>
        <w:rPr>
          <w:rFonts w:asciiTheme="majorHAnsi" w:hAnsiTheme="majorHAnsi"/>
          <w:color w:val="000000" w:themeColor="text1"/>
          <w:sz w:val="8"/>
          <w:szCs w:val="22"/>
          <w:lang w:val="pt-BR"/>
        </w:rPr>
      </w:pPr>
    </w:p>
    <w:p w:rsidR="003F6094" w:rsidRPr="00DD5D06" w:rsidRDefault="00DD5D06" w:rsidP="00652E40">
      <w:pPr>
        <w:pBdr>
          <w:top w:val="single" w:sz="4" w:space="1" w:color="A13C60"/>
        </w:pBdr>
        <w:spacing w:before="12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DD5D06">
        <w:rPr>
          <w:rFonts w:asciiTheme="majorHAnsi" w:hAnsiTheme="majorHAnsi"/>
          <w:color w:val="000000" w:themeColor="text1"/>
          <w:sz w:val="22"/>
          <w:szCs w:val="22"/>
          <w:lang w:val="pt-BR"/>
        </w:rPr>
        <w:t>Por causa da preferência da Geração X de se conectar através de e-mail, algu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ém deve verificar o endereço de e-mail do seu clube – e fazê-lo com frequência. </w:t>
      </w:r>
      <w:r w:rsidRPr="00DD5D06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Isto 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>é outro elo</w:t>
      </w:r>
      <w:r w:rsidRPr="00DD5D06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vital entre seu clube e s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>ócias em potencial</w:t>
      </w:r>
      <w:r w:rsidR="003F6094" w:rsidRPr="00DD5D0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. </w:t>
      </w:r>
      <w:r w:rsidRPr="00DD5D0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Com aproximadamente 1,800 visitas ao site da SIA todos os dias, é importante que 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as </w:t>
      </w:r>
      <w:r w:rsidRPr="00DD5D0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sócias em potencial da Gera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ção X tenham uma maneira de se conectar com seu clube a nível local. </w:t>
      </w:r>
      <w:r w:rsidRPr="00DD5D0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Instruções para acessar e usar o e-mail do clube estão disponíveis em </w:t>
      </w:r>
      <w:r w:rsidR="003F6094" w:rsidRPr="00DD5D0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www.soroptimist.org.*</w:t>
      </w:r>
    </w:p>
    <w:p w:rsidR="003F6094" w:rsidRPr="00DD5D06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893EC9" w:rsidRDefault="00DD5D06" w:rsidP="003F6094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  <w:r w:rsidRPr="00DD5D06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A Geração X se da bem em eventos sociais – eventos temáticos e 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degustações de vinho são populares. </w:t>
      </w:r>
      <w:r w:rsidRPr="00DD5D06">
        <w:rPr>
          <w:rFonts w:asciiTheme="majorHAnsi" w:hAnsiTheme="majorHAnsi"/>
          <w:color w:val="000000" w:themeColor="text1"/>
          <w:sz w:val="22"/>
          <w:szCs w:val="22"/>
          <w:lang w:val="pt-BR"/>
        </w:rPr>
        <w:t>Mas elas não vão responder bem a algo chamado</w:t>
      </w:r>
      <w:r w:rsidR="00893EC9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de evento de</w:t>
      </w:r>
      <w:r w:rsidRPr="00DD5D06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“recrutamento”</w:t>
      </w:r>
      <w:r w:rsidR="00893EC9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porque não parece divertido – e soa como um discurso de vendas. Elas querem receber algo de volta de seu investimento, seja o custo real ou o valor do seu tempo</w:t>
      </w:r>
      <w:r w:rsidR="003F6094" w:rsidRPr="00893EC9">
        <w:rPr>
          <w:rFonts w:asciiTheme="majorHAnsi" w:hAnsiTheme="majorHAnsi"/>
          <w:color w:val="000000" w:themeColor="text1"/>
          <w:sz w:val="22"/>
          <w:szCs w:val="22"/>
          <w:lang w:val="pt-BR"/>
        </w:rPr>
        <w:t>.</w:t>
      </w:r>
    </w:p>
    <w:p w:rsidR="00E13290" w:rsidRPr="00893EC9" w:rsidRDefault="00E13290" w:rsidP="00E13290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DD5D06" w:rsidRPr="00893EC9" w:rsidRDefault="00DD5D06" w:rsidP="007F4831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3F6094" w:rsidRPr="00926D04" w:rsidRDefault="00893EC9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893EC9">
        <w:rPr>
          <w:rFonts w:asciiTheme="majorHAnsi" w:hAnsiTheme="majorHAnsi" w:cs="Arial"/>
          <w:sz w:val="22"/>
          <w:szCs w:val="22"/>
          <w:lang w:val="pt-BR"/>
        </w:rPr>
        <w:t>Esse grupo adora</w:t>
      </w:r>
      <w:r w:rsidR="000622AB">
        <w:rPr>
          <w:rFonts w:asciiTheme="majorHAnsi" w:hAnsiTheme="majorHAnsi" w:cs="Arial"/>
          <w:sz w:val="22"/>
          <w:szCs w:val="22"/>
          <w:lang w:val="pt-BR"/>
        </w:rPr>
        <w:t xml:space="preserve"> se divertir, valoriza</w:t>
      </w:r>
      <w:r w:rsidRPr="00893EC9">
        <w:rPr>
          <w:rFonts w:asciiTheme="majorHAnsi" w:hAnsiTheme="majorHAnsi" w:cs="Arial"/>
          <w:sz w:val="22"/>
          <w:szCs w:val="22"/>
          <w:lang w:val="pt-BR"/>
        </w:rPr>
        <w:t xml:space="preserve"> o humor, e implementou as “sextas-feiras casuais.”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 </w:t>
      </w:r>
      <w:r w:rsidRPr="00893EC9">
        <w:rPr>
          <w:rFonts w:asciiTheme="majorHAnsi" w:hAnsiTheme="majorHAnsi" w:cs="Arial"/>
          <w:sz w:val="22"/>
          <w:szCs w:val="22"/>
          <w:lang w:val="pt-BR"/>
        </w:rPr>
        <w:t xml:space="preserve">A tentativa em “legislar” envolvimento através da imposição de regras e regulamentos vai </w:t>
      </w:r>
      <w:r>
        <w:rPr>
          <w:rFonts w:asciiTheme="majorHAnsi" w:hAnsiTheme="majorHAnsi" w:cs="Arial"/>
          <w:sz w:val="22"/>
          <w:szCs w:val="22"/>
          <w:lang w:val="pt-BR"/>
        </w:rPr>
        <w:t>afastar pessoas dessa geração</w:t>
      </w:r>
      <w:r w:rsidR="003F6094" w:rsidRPr="00893EC9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</w:t>
      </w:r>
      <w:r w:rsidRPr="00893EC9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Certifique-se que seu clube não está preso em muitras tradiç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ões ultrapassadas. </w:t>
      </w:r>
      <w:r w:rsidRPr="00893EC9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Deixe que as sócias em potencial da Geração X saibam que o clube est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á aberto para as habilidades e talentos que elas possam oferecer. </w:t>
      </w:r>
      <w:r w:rsidRPr="00893EC9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Desempenhe atividades de clube divertidas para atraí-</w:t>
      </w:r>
      <w:r w:rsidR="00486674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las a participar</w:t>
      </w:r>
      <w:r w:rsidRPr="00893EC9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. </w:t>
      </w:r>
      <w:r w:rsidR="003F6094" w:rsidRPr="00893EC9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</w:t>
      </w:r>
    </w:p>
    <w:p w:rsidR="003F6094" w:rsidRPr="00926D04" w:rsidRDefault="003F6094" w:rsidP="007F4831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486674" w:rsidRDefault="00486674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486674">
        <w:rPr>
          <w:rFonts w:asciiTheme="majorHAnsi" w:hAnsiTheme="majorHAnsi"/>
          <w:color w:val="000000" w:themeColor="text1"/>
          <w:sz w:val="22"/>
          <w:szCs w:val="22"/>
          <w:lang w:val="pt-BR"/>
        </w:rPr>
        <w:t>Para a Geração X, o voluntariado deve identificar o que elas ganharão com sua experi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ência. </w:t>
      </w:r>
      <w:r w:rsidRPr="00486674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Elas estão no meio de suas vidas (provavelmente cuidando 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>tanto dos filhos como de seus pais adultos</w:t>
      </w:r>
      <w:r w:rsidR="003F6094" w:rsidRPr="00486674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) </w:t>
      </w:r>
      <w:r w:rsidRPr="00486674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e carreiras, </w:t>
      </w:r>
      <w:r w:rsidR="000622A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portanto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, elas estão ocupadas. Devido a isso, comprometer tempo para uma organização precisa beneficiá-las pessoalmente, a fim de justificar seu tempo e energia</w:t>
      </w:r>
      <w:r w:rsidR="003F6094" w:rsidRPr="00486674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. </w:t>
      </w:r>
    </w:p>
    <w:p w:rsidR="003F6094" w:rsidRPr="00486674" w:rsidRDefault="003F6094" w:rsidP="007F4831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AA31E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AA31E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AA31E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Default="00652E40" w:rsidP="00AA31E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652E40" w:rsidRPr="00652E40" w:rsidRDefault="00652E40" w:rsidP="00AA31EC">
      <w:pPr>
        <w:spacing w:before="0" w:after="0" w:line="240" w:lineRule="auto"/>
        <w:rPr>
          <w:rFonts w:asciiTheme="majorHAnsi" w:hAnsiTheme="majorHAnsi"/>
          <w:color w:val="000000" w:themeColor="text1"/>
          <w:sz w:val="14"/>
          <w:szCs w:val="22"/>
          <w:lang w:val="pt-BR"/>
        </w:rPr>
      </w:pPr>
    </w:p>
    <w:p w:rsidR="00652E40" w:rsidRPr="00652E40" w:rsidRDefault="00652E40" w:rsidP="00652E40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/>
          <w:color w:val="000000" w:themeColor="text1"/>
          <w:sz w:val="8"/>
          <w:szCs w:val="8"/>
          <w:lang w:val="pt-BR"/>
        </w:rPr>
      </w:pPr>
    </w:p>
    <w:p w:rsidR="00AA31EC" w:rsidRPr="00041266" w:rsidRDefault="00486674" w:rsidP="00652E40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  <w:r w:rsidRPr="00486674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O que a Geração X 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>valoriza</w:t>
      </w:r>
      <w:r w:rsidRPr="00486674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? 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>Quais suas necessidades, interesses e expectativas? As sócias da Geração X nos disseram que seu principal valor quando se afiliam em uma organização é liderança e oportunidades de desenvolvimento pessoal. Pergunte as sócias em potencial sobre suas áreas  fortes em relação ao seu clube</w:t>
      </w:r>
      <w:r w:rsidR="00864D93">
        <w:rPr>
          <w:rFonts w:asciiTheme="majorHAnsi" w:hAnsiTheme="majorHAnsi"/>
          <w:color w:val="000000" w:themeColor="text1"/>
          <w:sz w:val="22"/>
          <w:szCs w:val="22"/>
          <w:lang w:val="pt-BR"/>
        </w:rPr>
        <w:t>,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ou o que elas querem saber mais a respeito. </w:t>
      </w:r>
      <w:r w:rsidRPr="00486674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Melhor ainda, use o Inventário de Capacidade disponível </w:t>
      </w:r>
      <w:r w:rsidR="00864D93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no site </w:t>
      </w:r>
      <w:hyperlink r:id="rId14" w:history="1">
        <w:r w:rsidR="00AA31EC" w:rsidRPr="00486674">
          <w:rPr>
            <w:rFonts w:asciiTheme="majorHAnsi" w:hAnsiTheme="majorHAnsi"/>
            <w:color w:val="000000" w:themeColor="text1"/>
            <w:sz w:val="22"/>
            <w:szCs w:val="22"/>
            <w:lang w:val="pt-BR"/>
          </w:rPr>
          <w:t>www.soroptimist.org*</w:t>
        </w:r>
      </w:hyperlink>
      <w:r w:rsidR="00AA31EC" w:rsidRPr="00486674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</w:t>
      </w:r>
      <w:r w:rsidRPr="00486674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para descobrir quais 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habilidades </w:t>
      </w:r>
      <w:r w:rsidR="000622AB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as </w:t>
      </w:r>
      <w:r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sócias em potencial da Geração X estão procurando para liderar e desenvolver. </w:t>
      </w:r>
      <w:r w:rsidRPr="00041266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Após isto, você pode direcioná-la </w:t>
      </w:r>
      <w:r w:rsidR="00041266" w:rsidRPr="00041266">
        <w:rPr>
          <w:rFonts w:asciiTheme="majorHAnsi" w:hAnsiTheme="majorHAnsi"/>
          <w:color w:val="000000" w:themeColor="text1"/>
          <w:sz w:val="22"/>
          <w:szCs w:val="22"/>
          <w:lang w:val="pt-BR"/>
        </w:rPr>
        <w:t>para um comit</w:t>
      </w:r>
      <w:r w:rsidR="00041266">
        <w:rPr>
          <w:rFonts w:asciiTheme="majorHAnsi" w:hAnsiTheme="majorHAnsi"/>
          <w:color w:val="000000" w:themeColor="text1"/>
          <w:sz w:val="22"/>
          <w:szCs w:val="22"/>
          <w:lang w:val="pt-BR"/>
        </w:rPr>
        <w:t>ê que ela possa</w:t>
      </w:r>
      <w:r w:rsidR="00041266" w:rsidRPr="00041266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liderar ou ajud</w:t>
      </w:r>
      <w:r w:rsidR="00041266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á-la a aprender algo novo! </w:t>
      </w:r>
    </w:p>
    <w:p w:rsidR="003F6094" w:rsidRPr="00041266" w:rsidRDefault="003F6094" w:rsidP="007F4831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041266" w:rsidRDefault="00041266" w:rsidP="001E7323">
      <w:pPr>
        <w:spacing w:before="0" w:after="6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  <w:r w:rsidRPr="0004126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Outros valores principais quando se afiliam a uma organização (por ordem de importância) para esse grupo foram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:</w:t>
      </w:r>
      <w:r w:rsidRPr="0004126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estar com outras mulheres que têm a mesma opinião, conexão pessoal com a miss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ão, amizade e companheirismo, e oportunidades de voluntariado. </w:t>
      </w:r>
      <w:r w:rsidRPr="0004126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Mostre esses valores ao</w:t>
      </w:r>
      <w:r w:rsidR="003F6094" w:rsidRPr="00041266">
        <w:rPr>
          <w:rFonts w:asciiTheme="majorHAnsi" w:hAnsiTheme="majorHAnsi"/>
          <w:color w:val="000000" w:themeColor="text1"/>
          <w:sz w:val="22"/>
          <w:szCs w:val="22"/>
          <w:lang w:val="pt-BR"/>
        </w:rPr>
        <w:t>:</w:t>
      </w:r>
    </w:p>
    <w:p w:rsidR="003F6094" w:rsidRPr="00041266" w:rsidRDefault="003F6094" w:rsidP="001E7323">
      <w:pPr>
        <w:pStyle w:val="ListParagraph"/>
        <w:numPr>
          <w:ilvl w:val="0"/>
          <w:numId w:val="17"/>
        </w:numPr>
        <w:spacing w:after="60"/>
        <w:ind w:left="360"/>
        <w:contextualSpacing w:val="0"/>
        <w:rPr>
          <w:rFonts w:asciiTheme="majorHAnsi" w:hAnsiTheme="majorHAnsi" w:cs="Arial"/>
          <w:color w:val="000000" w:themeColor="text1"/>
          <w:lang w:val="pt-BR"/>
        </w:rPr>
      </w:pPr>
      <w:r w:rsidRPr="00041266">
        <w:rPr>
          <w:rFonts w:asciiTheme="majorHAnsi" w:hAnsiTheme="majorHAnsi" w:cs="Arial"/>
          <w:color w:val="000000" w:themeColor="text1"/>
          <w:lang w:val="pt-BR"/>
        </w:rPr>
        <w:t>Foc</w:t>
      </w:r>
      <w:r w:rsidR="00041266" w:rsidRPr="00041266">
        <w:rPr>
          <w:rFonts w:asciiTheme="majorHAnsi" w:hAnsiTheme="majorHAnsi" w:cs="Arial"/>
          <w:color w:val="000000" w:themeColor="text1"/>
          <w:lang w:val="pt-BR"/>
        </w:rPr>
        <w:t>ar em ter um ambiente de clube amigável, caloroso e acolhedor</w:t>
      </w:r>
      <w:r w:rsidRPr="00041266">
        <w:rPr>
          <w:rFonts w:asciiTheme="majorHAnsi" w:hAnsiTheme="majorHAnsi" w:cs="Arial"/>
          <w:color w:val="000000" w:themeColor="text1"/>
          <w:lang w:val="pt-BR"/>
        </w:rPr>
        <w:t>.</w:t>
      </w:r>
    </w:p>
    <w:p w:rsidR="003F6094" w:rsidRPr="00041266" w:rsidRDefault="00041266" w:rsidP="001E7323">
      <w:pPr>
        <w:pStyle w:val="ListParagraph"/>
        <w:numPr>
          <w:ilvl w:val="0"/>
          <w:numId w:val="17"/>
        </w:numPr>
        <w:spacing w:after="60"/>
        <w:ind w:left="360"/>
        <w:contextualSpacing w:val="0"/>
        <w:rPr>
          <w:rFonts w:asciiTheme="majorHAnsi" w:hAnsiTheme="majorHAnsi" w:cs="Arial"/>
          <w:color w:val="000000" w:themeColor="text1"/>
          <w:lang w:val="pt-BR"/>
        </w:rPr>
      </w:pPr>
      <w:r w:rsidRPr="00041266">
        <w:rPr>
          <w:rFonts w:asciiTheme="majorHAnsi" w:hAnsiTheme="majorHAnsi" w:cs="Arial"/>
          <w:color w:val="000000" w:themeColor="text1"/>
          <w:lang w:val="pt-BR"/>
        </w:rPr>
        <w:t>Honrando uma mulher com um Prêmio Viva o Seu Sonho</w:t>
      </w:r>
      <w:r w:rsidR="003F6094" w:rsidRPr="00041266">
        <w:rPr>
          <w:rFonts w:asciiTheme="majorHAnsi" w:hAnsiTheme="majorHAnsi" w:cs="Arial"/>
          <w:color w:val="000000" w:themeColor="text1"/>
          <w:lang w:val="pt-BR"/>
        </w:rPr>
        <w:t>.</w:t>
      </w:r>
    </w:p>
    <w:p w:rsidR="003F6094" w:rsidRPr="00B62651" w:rsidRDefault="003F6094" w:rsidP="001E7323">
      <w:pPr>
        <w:pStyle w:val="ListParagraph"/>
        <w:numPr>
          <w:ilvl w:val="0"/>
          <w:numId w:val="17"/>
        </w:numPr>
        <w:spacing w:after="60"/>
        <w:ind w:left="360"/>
        <w:contextualSpacing w:val="0"/>
        <w:rPr>
          <w:rFonts w:asciiTheme="majorHAnsi" w:hAnsiTheme="majorHAnsi" w:cs="Arial"/>
          <w:color w:val="000000" w:themeColor="text1"/>
        </w:rPr>
      </w:pPr>
      <w:r w:rsidRPr="00B62651">
        <w:rPr>
          <w:rFonts w:asciiTheme="majorHAnsi" w:hAnsiTheme="majorHAnsi" w:cs="Arial"/>
          <w:color w:val="000000" w:themeColor="text1"/>
        </w:rPr>
        <w:t>Participa</w:t>
      </w:r>
      <w:r w:rsidR="00041266">
        <w:rPr>
          <w:rFonts w:asciiTheme="majorHAnsi" w:hAnsiTheme="majorHAnsi" w:cs="Arial"/>
          <w:color w:val="000000" w:themeColor="text1"/>
        </w:rPr>
        <w:t>ndo do Sonhe, Realize</w:t>
      </w:r>
      <w:r w:rsidRPr="00B62651">
        <w:rPr>
          <w:rFonts w:asciiTheme="majorHAnsi" w:hAnsiTheme="majorHAnsi" w:cs="Arial"/>
          <w:color w:val="000000" w:themeColor="text1"/>
        </w:rPr>
        <w:t>.</w:t>
      </w:r>
    </w:p>
    <w:p w:rsidR="003F6094" w:rsidRPr="00926D04" w:rsidRDefault="00041266" w:rsidP="007F4831">
      <w:pPr>
        <w:pStyle w:val="ListParagraph"/>
        <w:numPr>
          <w:ilvl w:val="0"/>
          <w:numId w:val="17"/>
        </w:numPr>
        <w:ind w:left="360"/>
        <w:contextualSpacing w:val="0"/>
        <w:rPr>
          <w:rFonts w:asciiTheme="majorHAnsi" w:hAnsiTheme="majorHAnsi" w:cs="Arial"/>
          <w:color w:val="000000" w:themeColor="text1"/>
          <w:lang w:val="pt-BR"/>
        </w:rPr>
      </w:pPr>
      <w:r w:rsidRPr="00926D04">
        <w:rPr>
          <w:rFonts w:asciiTheme="majorHAnsi" w:hAnsiTheme="majorHAnsi" w:cs="Arial"/>
          <w:color w:val="000000" w:themeColor="text1"/>
          <w:lang w:val="pt-BR"/>
        </w:rPr>
        <w:t xml:space="preserve">Convidando sócias em potencial para participar de projetos e eventos práticos. </w:t>
      </w:r>
    </w:p>
    <w:p w:rsidR="001143E8" w:rsidRPr="00926D04" w:rsidRDefault="001143E8" w:rsidP="001143E8">
      <w:pPr>
        <w:pBdr>
          <w:bottom w:val="single" w:sz="12" w:space="1" w:color="A13C60"/>
        </w:pBdr>
        <w:spacing w:before="12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AA31EC" w:rsidRPr="00043660" w:rsidRDefault="00043660" w:rsidP="00AA31EC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043660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Mulheres da Geração X </w:t>
      </w:r>
      <w:r w:rsidR="001F3F36" w:rsidRPr="00217C91">
        <w:rPr>
          <w:rFonts w:asciiTheme="majorHAnsi" w:hAnsiTheme="majorHAnsi" w:cs="Arial"/>
          <w:spacing w:val="4"/>
          <w:sz w:val="22"/>
          <w:szCs w:val="22"/>
          <w:lang w:val="pt-BR"/>
        </w:rPr>
        <w:t>nos disseram que a principal razão delas e</w:t>
      </w:r>
      <w:r w:rsidR="001F3F36">
        <w:rPr>
          <w:rFonts w:asciiTheme="majorHAnsi" w:hAnsiTheme="majorHAnsi" w:cs="Arial"/>
          <w:spacing w:val="4"/>
          <w:sz w:val="22"/>
          <w:szCs w:val="22"/>
          <w:lang w:val="pt-BR"/>
        </w:rPr>
        <w:t>starem interessadas em</w:t>
      </w:r>
      <w:r w:rsidR="001F3F36" w:rsidRPr="00217C91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se juntarem à Soroptimista é para</w:t>
      </w:r>
      <w:r w:rsidR="001F3F36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ajudar a melhorar a vida de mulheres e meninas. Novamente, é imp</w:t>
      </w:r>
      <w:r w:rsidR="001F3F36" w:rsidRPr="00217C91">
        <w:rPr>
          <w:rFonts w:asciiTheme="majorHAnsi" w:hAnsiTheme="majorHAnsi" w:cs="Arial"/>
          <w:spacing w:val="4"/>
          <w:sz w:val="22"/>
          <w:szCs w:val="22"/>
          <w:lang w:val="pt-BR"/>
        </w:rPr>
        <w:t>o</w:t>
      </w:r>
      <w:r w:rsidR="001F3F36">
        <w:rPr>
          <w:rFonts w:asciiTheme="majorHAnsi" w:hAnsiTheme="majorHAnsi" w:cs="Arial"/>
          <w:spacing w:val="4"/>
          <w:sz w:val="22"/>
          <w:szCs w:val="22"/>
          <w:lang w:val="pt-BR"/>
        </w:rPr>
        <w:t>r</w:t>
      </w:r>
      <w:r w:rsidR="001F3F36" w:rsidRPr="00217C91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tante mostrar como seu clube faz isso </w:t>
      </w:r>
      <w:r w:rsidR="001F3F36">
        <w:rPr>
          <w:rFonts w:asciiTheme="majorHAnsi" w:hAnsiTheme="majorHAnsi" w:cs="Arial"/>
          <w:spacing w:val="4"/>
          <w:sz w:val="22"/>
          <w:szCs w:val="22"/>
          <w:lang w:val="pt-BR"/>
        </w:rPr>
        <w:t>–</w:t>
      </w:r>
      <w:r w:rsidR="001F3F36" w:rsidRPr="00217C91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atrav</w:t>
      </w:r>
      <w:r w:rsidR="00864D93">
        <w:rPr>
          <w:rFonts w:asciiTheme="majorHAnsi" w:hAnsiTheme="majorHAnsi" w:cs="Arial"/>
          <w:spacing w:val="4"/>
          <w:sz w:val="22"/>
          <w:szCs w:val="22"/>
          <w:lang w:val="pt-BR"/>
        </w:rPr>
        <w:t>és do Prêmio Viva o Seu S</w:t>
      </w:r>
      <w:r w:rsidR="001F3F36">
        <w:rPr>
          <w:rFonts w:asciiTheme="majorHAnsi" w:hAnsiTheme="majorHAnsi" w:cs="Arial"/>
          <w:spacing w:val="4"/>
          <w:sz w:val="22"/>
          <w:szCs w:val="22"/>
          <w:lang w:val="pt-BR"/>
        </w:rPr>
        <w:t>onho; Sonhe, Realize, e outros projetos focados em mulheres – e meninas – que seu clube participa na comunidade</w:t>
      </w:r>
      <w:r w:rsidR="00AA31EC" w:rsidRPr="00043660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</w:t>
      </w:r>
    </w:p>
    <w:p w:rsidR="00AA31EC" w:rsidRPr="00043660" w:rsidRDefault="00AA31EC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3F6094">
      <w:pPr>
        <w:pStyle w:val="Default"/>
        <w:rPr>
          <w:rFonts w:asciiTheme="majorHAnsi" w:hAnsiTheme="majorHAnsi" w:cs="Arial"/>
          <w:sz w:val="22"/>
          <w:szCs w:val="22"/>
          <w:lang w:val="pt-BR"/>
        </w:rPr>
      </w:pPr>
    </w:p>
    <w:p w:rsidR="00652E40" w:rsidRDefault="00652E40" w:rsidP="003F6094">
      <w:pPr>
        <w:pStyle w:val="Default"/>
        <w:rPr>
          <w:rFonts w:asciiTheme="majorHAnsi" w:hAnsiTheme="majorHAnsi" w:cs="Arial"/>
          <w:sz w:val="22"/>
          <w:szCs w:val="22"/>
          <w:lang w:val="pt-BR"/>
        </w:rPr>
      </w:pPr>
    </w:p>
    <w:p w:rsidR="00652E40" w:rsidRDefault="00652E40" w:rsidP="003F6094">
      <w:pPr>
        <w:pStyle w:val="Default"/>
        <w:rPr>
          <w:rFonts w:asciiTheme="majorHAnsi" w:hAnsiTheme="majorHAnsi" w:cs="Arial"/>
          <w:sz w:val="22"/>
          <w:szCs w:val="22"/>
          <w:lang w:val="pt-BR"/>
        </w:rPr>
      </w:pPr>
    </w:p>
    <w:p w:rsidR="00652E40" w:rsidRDefault="00652E40" w:rsidP="003F6094">
      <w:pPr>
        <w:pStyle w:val="Default"/>
        <w:rPr>
          <w:rFonts w:asciiTheme="majorHAnsi" w:hAnsiTheme="majorHAnsi" w:cs="Arial"/>
          <w:sz w:val="22"/>
          <w:szCs w:val="22"/>
          <w:lang w:val="pt-BR"/>
        </w:rPr>
      </w:pPr>
    </w:p>
    <w:p w:rsidR="00652E40" w:rsidRDefault="00652E40" w:rsidP="003F6094">
      <w:pPr>
        <w:pStyle w:val="Default"/>
        <w:rPr>
          <w:rFonts w:asciiTheme="majorHAnsi" w:hAnsiTheme="majorHAnsi" w:cs="Arial"/>
          <w:sz w:val="22"/>
          <w:szCs w:val="22"/>
          <w:lang w:val="pt-BR"/>
        </w:rPr>
      </w:pPr>
    </w:p>
    <w:p w:rsidR="00652E40" w:rsidRDefault="00652E40" w:rsidP="003F6094">
      <w:pPr>
        <w:pStyle w:val="Default"/>
        <w:rPr>
          <w:rFonts w:asciiTheme="majorHAnsi" w:hAnsiTheme="majorHAnsi" w:cs="Arial"/>
          <w:sz w:val="22"/>
          <w:szCs w:val="22"/>
          <w:lang w:val="pt-BR"/>
        </w:rPr>
      </w:pPr>
    </w:p>
    <w:p w:rsidR="00652E40" w:rsidRPr="00652E40" w:rsidRDefault="00652E40" w:rsidP="00652E40">
      <w:pPr>
        <w:pStyle w:val="Default"/>
        <w:pBdr>
          <w:top w:val="single" w:sz="4" w:space="1" w:color="A13C60"/>
        </w:pBdr>
        <w:rPr>
          <w:rFonts w:asciiTheme="majorHAnsi" w:hAnsiTheme="majorHAnsi" w:cs="Arial"/>
          <w:sz w:val="8"/>
          <w:szCs w:val="22"/>
          <w:lang w:val="pt-BR"/>
        </w:rPr>
      </w:pPr>
    </w:p>
    <w:p w:rsidR="003F6094" w:rsidRPr="00926D04" w:rsidRDefault="001F3F36" w:rsidP="00652E40">
      <w:pPr>
        <w:pStyle w:val="Default"/>
        <w:pBdr>
          <w:top w:val="single" w:sz="4" w:space="1" w:color="A13C60"/>
        </w:pBdr>
        <w:rPr>
          <w:rFonts w:asciiTheme="majorHAnsi" w:hAnsiTheme="majorHAnsi"/>
          <w:color w:val="000000" w:themeColor="text1"/>
          <w:spacing w:val="-2"/>
          <w:sz w:val="22"/>
          <w:szCs w:val="22"/>
          <w:lang w:val="pt-BR"/>
        </w:rPr>
      </w:pPr>
      <w:r>
        <w:rPr>
          <w:rFonts w:asciiTheme="majorHAnsi" w:hAnsiTheme="majorHAnsi" w:cs="Arial"/>
          <w:sz w:val="22"/>
          <w:szCs w:val="22"/>
          <w:lang w:val="pt-BR"/>
        </w:rPr>
        <w:t xml:space="preserve">Outras principais razões que a Geração X </w:t>
      </w:r>
      <w:r w:rsidR="00864D93">
        <w:rPr>
          <w:rFonts w:asciiTheme="majorHAnsi" w:hAnsiTheme="majorHAnsi" w:cs="Arial"/>
          <w:sz w:val="22"/>
          <w:szCs w:val="22"/>
          <w:lang w:val="pt-BR"/>
        </w:rPr>
        <w:t xml:space="preserve">disseram </w:t>
      </w:r>
      <w:r w:rsidRPr="00217C91">
        <w:rPr>
          <w:rFonts w:asciiTheme="majorHAnsi" w:hAnsiTheme="majorHAnsi" w:cs="Arial"/>
          <w:sz w:val="22"/>
          <w:szCs w:val="22"/>
          <w:lang w:val="pt-BR"/>
        </w:rPr>
        <w:t>querer se associa</w:t>
      </w:r>
      <w:r>
        <w:rPr>
          <w:rFonts w:asciiTheme="majorHAnsi" w:hAnsiTheme="majorHAnsi" w:cs="Arial"/>
          <w:sz w:val="22"/>
          <w:szCs w:val="22"/>
          <w:lang w:val="pt-BR"/>
        </w:rPr>
        <w:t>r (de acordo com a importância)</w:t>
      </w:r>
      <w:r w:rsidRPr="001F3F36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>: para promover oportu</w:t>
      </w:r>
      <w:r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>nida</w:t>
      </w:r>
      <w:r w:rsidRPr="001F3F36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>des educacionais para mulheres (Prêmios Viva o Seu Sonho!), para orientar meninas (Sonhe, Realize!), para conh</w:t>
      </w:r>
      <w:r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ecer pessoas em suas comunidades, e para participar na conscientização do tráfico. </w:t>
      </w:r>
      <w:r w:rsidRPr="001F3F36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>Em sua mensagem, enfatize como seu clube aborda estas questões.</w:t>
      </w:r>
    </w:p>
    <w:p w:rsidR="003F6094" w:rsidRPr="00926D04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7B1BCB" w:rsidRDefault="001F3F36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1F3F3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Sócias em potencial da Geração X </w:t>
      </w:r>
      <w:r>
        <w:rPr>
          <w:rFonts w:asciiTheme="majorHAnsi" w:hAnsiTheme="majorHAnsi" w:cs="Arial"/>
          <w:spacing w:val="4"/>
          <w:sz w:val="22"/>
          <w:szCs w:val="22"/>
          <w:lang w:val="pt-BR"/>
        </w:rPr>
        <w:t>que pesquisaram</w:t>
      </w:r>
      <w:r w:rsidRPr="00D566D3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sobre se associar mas não o fizeram, disseram que a principal razão foi porque ninguém no clu</w:t>
      </w:r>
      <w:r>
        <w:rPr>
          <w:rFonts w:asciiTheme="majorHAnsi" w:hAnsiTheme="majorHAnsi" w:cs="Arial"/>
          <w:spacing w:val="4"/>
          <w:sz w:val="22"/>
          <w:szCs w:val="22"/>
          <w:lang w:val="pt-BR"/>
        </w:rPr>
        <w:t>be entrou em contato depois de terem incialmente manifestado interesse</w:t>
      </w:r>
      <w:r w:rsidRPr="00D566D3">
        <w:rPr>
          <w:rFonts w:asciiTheme="majorHAnsi" w:hAnsiTheme="majorHAnsi" w:cs="Arial"/>
          <w:spacing w:val="4"/>
          <w:sz w:val="22"/>
          <w:szCs w:val="22"/>
          <w:lang w:val="pt-BR"/>
        </w:rPr>
        <w:t>.</w:t>
      </w:r>
      <w:r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– </w:t>
      </w:r>
      <w:r w:rsidRPr="00D566D3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</w:t>
      </w:r>
      <w:r>
        <w:rPr>
          <w:rFonts w:asciiTheme="majorHAnsi" w:hAnsiTheme="majorHAnsi" w:cs="Arial"/>
          <w:spacing w:val="4"/>
          <w:sz w:val="22"/>
          <w:szCs w:val="22"/>
          <w:lang w:val="pt-BR"/>
        </w:rPr>
        <w:t>Essa é uma solução</w:t>
      </w:r>
      <w:r w:rsidRPr="00D47CEF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</w:t>
      </w:r>
      <w:r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fácil! </w:t>
      </w:r>
      <w:r w:rsidR="0066031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Simplesmente </w:t>
      </w:r>
      <w:r w:rsidR="00864D93">
        <w:rPr>
          <w:rFonts w:asciiTheme="majorHAnsi" w:hAnsiTheme="majorHAnsi" w:cs="Arial"/>
          <w:spacing w:val="4"/>
          <w:sz w:val="22"/>
          <w:szCs w:val="22"/>
          <w:lang w:val="pt-BR"/>
        </w:rPr>
        <w:t>fa</w:t>
      </w:r>
      <w:r w:rsidR="00864D93">
        <w:rPr>
          <w:rFonts w:ascii="Calibri" w:hAnsi="Calibri" w:cs="Arial"/>
          <w:spacing w:val="4"/>
          <w:sz w:val="22"/>
          <w:szCs w:val="22"/>
          <w:lang w:val="pt-BR"/>
        </w:rPr>
        <w:t>ç</w:t>
      </w:r>
      <w:r w:rsidR="00864D93">
        <w:rPr>
          <w:rFonts w:asciiTheme="majorHAnsi" w:hAnsiTheme="majorHAnsi" w:cs="Arial"/>
          <w:spacing w:val="4"/>
          <w:sz w:val="22"/>
          <w:szCs w:val="22"/>
          <w:lang w:val="pt-BR"/>
        </w:rPr>
        <w:t>a seguimento a</w:t>
      </w:r>
      <w:r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todas as </w:t>
      </w:r>
      <w:r w:rsidR="00864D93">
        <w:rPr>
          <w:rFonts w:asciiTheme="majorHAnsi" w:hAnsiTheme="majorHAnsi" w:cs="Arial"/>
          <w:spacing w:val="4"/>
          <w:sz w:val="22"/>
          <w:szCs w:val="22"/>
          <w:lang w:val="pt-BR"/>
        </w:rPr>
        <w:t>pesquisas e perguntas</w:t>
      </w:r>
      <w:r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–</w:t>
      </w:r>
      <w:r w:rsidRPr="000711F0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mande um e-mail para as sócias em potencial da Geração X</w:t>
      </w:r>
      <w:r w:rsidR="003F6094" w:rsidRPr="001F3F3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. </w:t>
      </w:r>
      <w:r w:rsidR="0066031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Dê a elas um ou dois dias para responderem</w:t>
      </w:r>
      <w:r w:rsidR="00864D9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,</w:t>
      </w:r>
      <w:r w:rsidR="0066031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e então </w:t>
      </w:r>
      <w:r w:rsidR="00864D9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entre em contato </w:t>
      </w:r>
      <w:r w:rsidR="0066031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novamente. </w:t>
      </w:r>
      <w:r w:rsidR="00660318">
        <w:rPr>
          <w:rFonts w:asciiTheme="majorHAnsi" w:hAnsiTheme="majorHAnsi" w:cs="Arial"/>
          <w:spacing w:val="4"/>
          <w:sz w:val="22"/>
          <w:szCs w:val="22"/>
          <w:lang w:val="pt-BR"/>
        </w:rPr>
        <w:t>Faça com que elas saibam</w:t>
      </w:r>
      <w:r w:rsidR="00660318" w:rsidRPr="000711F0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que são importante</w:t>
      </w:r>
      <w:r w:rsidR="00660318">
        <w:rPr>
          <w:rFonts w:asciiTheme="majorHAnsi" w:hAnsiTheme="majorHAnsi" w:cs="Arial"/>
          <w:spacing w:val="4"/>
          <w:sz w:val="22"/>
          <w:szCs w:val="22"/>
          <w:lang w:val="pt-BR"/>
        </w:rPr>
        <w:t>s</w:t>
      </w:r>
      <w:r w:rsidR="00660318" w:rsidRPr="000711F0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desde o primeiro dia</w:t>
      </w:r>
      <w:r w:rsidR="00660318">
        <w:rPr>
          <w:rFonts w:asciiTheme="majorHAnsi" w:hAnsiTheme="majorHAnsi" w:cs="Arial"/>
          <w:spacing w:val="4"/>
          <w:sz w:val="22"/>
          <w:szCs w:val="22"/>
          <w:lang w:val="pt-BR"/>
        </w:rPr>
        <w:t>, demonstrando</w:t>
      </w:r>
      <w:r w:rsidR="00864D93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que você tem</w:t>
      </w:r>
      <w:r w:rsidR="0066031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interesse em </w:t>
      </w:r>
      <w:r w:rsidR="00864D93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falar </w:t>
      </w:r>
      <w:r w:rsidR="00864D93" w:rsidRPr="007B1BCB">
        <w:rPr>
          <w:rFonts w:asciiTheme="majorHAnsi" w:hAnsiTheme="majorHAnsi" w:cs="Arial"/>
          <w:sz w:val="22"/>
          <w:szCs w:val="22"/>
          <w:lang w:val="pt-BR"/>
        </w:rPr>
        <w:t xml:space="preserve">mais sobre a Soroptimista </w:t>
      </w:r>
      <w:r w:rsidR="00660318" w:rsidRPr="007B1BCB">
        <w:rPr>
          <w:rFonts w:asciiTheme="majorHAnsi" w:hAnsiTheme="majorHAnsi" w:cs="Arial"/>
          <w:sz w:val="22"/>
          <w:szCs w:val="22"/>
          <w:lang w:val="pt-BR"/>
        </w:rPr>
        <w:t>para elas</w:t>
      </w:r>
      <w:r w:rsidR="00EB113D" w:rsidRPr="007B1BCB">
        <w:rPr>
          <w:rFonts w:asciiTheme="majorHAnsi" w:hAnsiTheme="majorHAnsi" w:cs="Arial"/>
          <w:sz w:val="22"/>
          <w:szCs w:val="22"/>
          <w:lang w:val="pt-BR"/>
        </w:rPr>
        <w:t xml:space="preserve"> e gostaria de as ter com sócias</w:t>
      </w:r>
      <w:r w:rsidR="00660318" w:rsidRPr="007B1BCB">
        <w:rPr>
          <w:rFonts w:asciiTheme="majorHAnsi" w:hAnsiTheme="majorHAnsi" w:cs="Arial"/>
          <w:sz w:val="22"/>
          <w:szCs w:val="22"/>
          <w:lang w:val="pt-BR"/>
        </w:rPr>
        <w:t xml:space="preserve">! </w:t>
      </w:r>
      <w:r w:rsidR="00660318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Lembre-se de oferecer informações honestas e diretas, pois isto é muito importante para a Geração X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</w:t>
      </w:r>
    </w:p>
    <w:p w:rsidR="003F6094" w:rsidRPr="007B1BCB" w:rsidRDefault="003F6094" w:rsidP="007B1BCB">
      <w:pPr>
        <w:pBdr>
          <w:bottom w:val="single" w:sz="12" w:space="1" w:color="A13C60"/>
        </w:pBdr>
        <w:spacing w:before="0" w:after="12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7B1BCB" w:rsidRDefault="00660318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A Geração X foi o primeiro grupo a crescer com um computador pessoal e experimentar a internet como parte de sua vida diária. Elas vão pesquisar online sobre a Soroptimista, então certifique-se que o site do seu clube esteja atualizado e seja visualmente agradável. </w:t>
      </w:r>
      <w:r w:rsidRPr="007B1BCB">
        <w:rPr>
          <w:rFonts w:asciiTheme="majorHAnsi" w:hAnsiTheme="majorHAnsi" w:cs="Arial"/>
          <w:sz w:val="22"/>
          <w:szCs w:val="22"/>
          <w:lang w:val="pt-BR"/>
        </w:rPr>
        <w:t>Precisa modernizar seu site ou criar um? Experimente usar os Modelos de Site para Clubes</w:t>
      </w:r>
      <w:r w:rsidR="006D573F" w:rsidRPr="007B1BCB">
        <w:rPr>
          <w:rFonts w:asciiTheme="majorHAnsi" w:hAnsiTheme="majorHAnsi" w:cs="Arial"/>
          <w:sz w:val="22"/>
          <w:szCs w:val="22"/>
          <w:lang w:val="pt-BR"/>
        </w:rPr>
        <w:t xml:space="preserve"> que estão disponíveis no site</w:t>
      </w:r>
      <w:r w:rsidRPr="007B1BCB">
        <w:rPr>
          <w:rFonts w:asciiTheme="majorHAnsi" w:hAnsiTheme="majorHAnsi" w:cs="Arial"/>
          <w:sz w:val="22"/>
          <w:szCs w:val="22"/>
          <w:lang w:val="pt-BR"/>
        </w:rPr>
        <w:t xml:space="preserve"> www.soroptimist.org. *</w:t>
      </w:r>
    </w:p>
    <w:p w:rsidR="003F6094" w:rsidRPr="007B1BCB" w:rsidRDefault="003F6094" w:rsidP="007B1BCB">
      <w:pPr>
        <w:pBdr>
          <w:bottom w:val="single" w:sz="12" w:space="1" w:color="A13C60"/>
        </w:pBdr>
        <w:spacing w:before="0" w:after="12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652E40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Pr="00652E40" w:rsidRDefault="00652E40" w:rsidP="00652E40">
      <w:pPr>
        <w:pBdr>
          <w:top w:val="single" w:sz="4" w:space="1" w:color="A13C60"/>
        </w:pBdr>
        <w:spacing w:before="0" w:after="0" w:line="280" w:lineRule="exact"/>
        <w:rPr>
          <w:rFonts w:asciiTheme="majorHAnsi" w:hAnsiTheme="majorHAnsi" w:cs="Arial"/>
          <w:color w:val="000000" w:themeColor="text1"/>
          <w:sz w:val="6"/>
          <w:szCs w:val="22"/>
          <w:lang w:val="pt-BR"/>
        </w:rPr>
      </w:pPr>
    </w:p>
    <w:p w:rsidR="003F6094" w:rsidRPr="007B1BCB" w:rsidRDefault="00473396" w:rsidP="00652E40">
      <w:pPr>
        <w:pBdr>
          <w:top w:val="single" w:sz="4" w:space="1" w:color="A13C60"/>
        </w:pBd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Como os primeiros a adotar as mídias sociais, a Geração X fica confortável em se conectar com </w:t>
      </w:r>
      <w:r w:rsidR="00CA1D95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os 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amigos online. O Facebook é site predominante de mídia social</w:t>
      </w:r>
      <w:r w:rsidR="0025721E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delas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 Publique regularmente na página do seu clube no Facebook e compartilhe atualizações da página do Facebook da SIA. Peça aos amigos e seguidores da página para compartilharem em seus “murais” pessoais do Facebook para um alcance maior entre as sócias em potencial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</w:t>
      </w:r>
    </w:p>
    <w:p w:rsidR="003F6094" w:rsidRPr="007B1BCB" w:rsidRDefault="003F6094" w:rsidP="007B1BCB">
      <w:pPr>
        <w:pBdr>
          <w:bottom w:val="single" w:sz="12" w:space="1" w:color="A13C60"/>
        </w:pBdr>
        <w:spacing w:before="0" w:after="12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7B1BCB" w:rsidRDefault="00E3085D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O </w:t>
      </w:r>
      <w:r w:rsidR="003F6094" w:rsidRPr="007B1BCB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 xml:space="preserve">Pinterest 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é outra plataforma de mídia social ganhando terreno com a Geração X. Além disso, a maioria dos usuários do </w:t>
      </w:r>
      <w:r w:rsidRPr="007B1BCB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Pinterest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são mulheres – mais de 80-90%. É um ótimo lugar para se conectar com nosso mercado potencial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. 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O LiveYourDream.org tem uma página vibrante no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</w:t>
      </w:r>
      <w:r w:rsidR="003F6094" w:rsidRPr="007B1BCB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Pinterest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que fala o que a Soroptimista defende, portanto, você pode “</w:t>
      </w:r>
      <w:r w:rsidRPr="007B1BCB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re-pin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” suas publicações na sua página pessoal do </w:t>
      </w:r>
      <w:r w:rsidRPr="007B1BCB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Pinterest</w:t>
      </w:r>
      <w:r w:rsidR="003F6094" w:rsidRPr="007B1BCB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.</w:t>
      </w:r>
    </w:p>
    <w:p w:rsidR="003F6094" w:rsidRPr="007B1BCB" w:rsidRDefault="003F6094" w:rsidP="007B1BCB">
      <w:pPr>
        <w:pBdr>
          <w:bottom w:val="single" w:sz="12" w:space="1" w:color="A13C60"/>
        </w:pBdr>
        <w:spacing w:before="0" w:after="12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7B1BCB" w:rsidRDefault="003F6094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Flexibili</w:t>
      </w:r>
      <w:r w:rsidR="00E3085D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dade é a chave quando falar sobre associação para a Geração X. Elas podem não ser capazes de se comprometer em participarem de todas as reuniões ou eventos por causa de responsabilidades profissionais e da vida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</w:t>
      </w:r>
    </w:p>
    <w:p w:rsidR="003F6094" w:rsidRPr="007B1BCB" w:rsidRDefault="003F6094" w:rsidP="007B1BCB">
      <w:pPr>
        <w:pBdr>
          <w:bottom w:val="single" w:sz="12" w:space="1" w:color="A13C60"/>
        </w:pBdr>
        <w:spacing w:before="0" w:after="12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7B1BCB" w:rsidRDefault="00E3085D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A Geração X tem um amor por “experiências” – ativida</w:t>
      </w:r>
      <w:r w:rsidR="00CA1D95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des que despertam seu senso de a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ventura e paixão (tenha em mente que </w:t>
      </w:r>
      <w:r w:rsidR="0025721E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foi esta geração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</w:t>
      </w:r>
      <w:r w:rsidR="0025721E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que inventou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os “esportes radicais”). Nossa mensagem deve enfatizar o que elas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terão </w:t>
      </w:r>
      <w:r w:rsidRPr="007B1BCB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que fazer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como uma Soroptimista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. 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Já que não gostam de perder tempo, convide-as para um</w:t>
      </w:r>
      <w:r w:rsidR="00005F78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projeto prático a curto prazo, que lhes permite experimentar a experiência do impacto da Soroptimista em primeira mão – como um dos Projetos de Clube Soroptimistas de Um Dia encontrados em  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www.sorop</w:t>
      </w:r>
      <w:r w:rsidR="00360135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timist.org.* </w:t>
      </w:r>
      <w:r w:rsidR="00005F78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Permitir que mulheres da Geração X participem de eventos do clube antes de se associarem à organização apela para seu desejo por experiências e à sua natureza cética, isto é, elas podem experimentar o “produto” antes de fazerem um investimento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</w:t>
      </w:r>
    </w:p>
    <w:p w:rsidR="003E3EBC" w:rsidRPr="007B1BCB" w:rsidRDefault="003E3EBC" w:rsidP="007B1BCB">
      <w:pPr>
        <w:pBdr>
          <w:bottom w:val="single" w:sz="12" w:space="1" w:color="A13C60"/>
        </w:pBdr>
        <w:spacing w:before="0" w:after="12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Pr="00652E40" w:rsidRDefault="00652E40" w:rsidP="00652E40">
      <w:pPr>
        <w:pBdr>
          <w:top w:val="single" w:sz="4" w:space="1" w:color="A13C60"/>
        </w:pBdr>
        <w:spacing w:before="0" w:after="0" w:line="280" w:lineRule="exact"/>
        <w:rPr>
          <w:rFonts w:asciiTheme="majorHAnsi" w:hAnsiTheme="majorHAnsi" w:cs="Arial"/>
          <w:color w:val="000000" w:themeColor="text1"/>
          <w:sz w:val="8"/>
          <w:szCs w:val="8"/>
          <w:lang w:val="pt-BR"/>
        </w:rPr>
      </w:pPr>
    </w:p>
    <w:p w:rsidR="003F6094" w:rsidRPr="007B1BCB" w:rsidRDefault="00005F78" w:rsidP="00652E40">
      <w:pPr>
        <w:pBdr>
          <w:top w:val="single" w:sz="4" w:space="1" w:color="A13C60"/>
        </w:pBd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A Geração X aprecia a oportunidade de auto-desenvolvimento e aperfeiçoamento profissional e querem sentir que suas contribuições importam. </w:t>
      </w:r>
      <w:r w:rsidR="00CA1D95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A maioria da Geração X fica bastante confortável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em “aprender fazendo”</w:t>
      </w:r>
      <w:r w:rsidR="00CA1D95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,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então</w:t>
      </w:r>
      <w:r w:rsidR="00CA1D95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,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não hesite em deixar as sócias em potencial saberem que há oportunidades para cuidar de um projeto dentro do clube ou entrar em uma posição de liderança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</w:t>
      </w:r>
    </w:p>
    <w:p w:rsidR="003F6094" w:rsidRPr="007B1BCB" w:rsidRDefault="003F6094" w:rsidP="007B1BCB">
      <w:pPr>
        <w:pBdr>
          <w:bottom w:val="single" w:sz="12" w:space="1" w:color="A13C60"/>
        </w:pBdr>
        <w:spacing w:before="0" w:after="12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7B1BCB" w:rsidRDefault="00005F78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A</w:t>
      </w:r>
      <w:r w:rsidR="0042436D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s pessoas da Geração X foram os primeiros teletrabalhadores no local de trabalho</w:t>
      </w:r>
      <w:r w:rsidR="0025721E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,</w:t>
      </w:r>
      <w:r w:rsidR="0042436D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e esperam o mesmo tipo de flexibilidade </w:t>
      </w:r>
      <w:r w:rsidR="00C92C8E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seja manifestado</w:t>
      </w:r>
      <w:r w:rsidR="0042436D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para suas experiências de voluntariado. Usam a tecnologia ao usar e-mail</w:t>
      </w:r>
      <w:r w:rsidR="00CA1D95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,</w:t>
      </w:r>
      <w:r w:rsidR="0042436D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e mídia social para se comunicarem. Seja flexível com a participação em reuniões usando um sistema a base da internet como o Skype ou chamadas de conferência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</w:t>
      </w:r>
    </w:p>
    <w:p w:rsidR="003F6094" w:rsidRPr="007B1BCB" w:rsidRDefault="003F6094" w:rsidP="007B1BCB">
      <w:pPr>
        <w:pBdr>
          <w:bottom w:val="single" w:sz="12" w:space="1" w:color="A13C60"/>
        </w:pBdr>
        <w:spacing w:before="0" w:after="12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7B1BCB" w:rsidRDefault="0042436D" w:rsidP="007B1BCB">
      <w:pPr>
        <w:spacing w:before="0" w:after="0" w:line="280" w:lineRule="exact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Apesar de seu ceticismo a respeito da mídia e de publicidade, quando alguém da Geração X encontra uma marca que satisfaça suas necessidades, se tornam </w:t>
      </w:r>
      <w:r w:rsidR="00AE6B63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clientes fiéis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 São conhecid</w:t>
      </w:r>
      <w:r w:rsidR="00AE6B63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os pela sua extrema lealdade com as 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marca</w:t>
      </w:r>
      <w:r w:rsidR="00AE6B63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s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, </w:t>
      </w:r>
      <w:r w:rsidR="00CA1D95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portanto,</w:t>
      </w:r>
      <w:r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seu trabalho duro será pago</w:t>
      </w:r>
      <w:r w:rsidR="003F6094" w:rsidRPr="007B1BCB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</w:t>
      </w:r>
    </w:p>
    <w:p w:rsidR="003F6094" w:rsidRPr="0042436D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Default="007B1BCB" w:rsidP="00652E40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br w:type="column"/>
      </w:r>
    </w:p>
    <w:p w:rsidR="003F6094" w:rsidRPr="00AE6B63" w:rsidRDefault="00AE6B63" w:rsidP="00652E40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Assistir vídeos online é muito popular com a Geração X. Compartilhe nos canais de m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ídia social do seu clube ou envie e-mail para as sócias em potencial. </w:t>
      </w:r>
      <w:r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A SIA possui inúmeros vídeos em seu canal do YouTube que os clubes podem publicar para ajudar em seus esforços de recrutamento.</w:t>
      </w:r>
      <w:r w:rsidR="00097232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Acesse </w:t>
      </w:r>
      <w:r w:rsidR="003F6094"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www.soroptimist org* </w:t>
      </w:r>
      <w:r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para um </w:t>
      </w:r>
      <w:r w:rsidRPr="00AE6B63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link</w:t>
      </w:r>
      <w:r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di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reto das mídias sociais incluindo o YouTube. </w:t>
      </w:r>
    </w:p>
    <w:p w:rsidR="003F6094" w:rsidRPr="00AE6B63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3F6094" w:rsidRPr="00AE6B63" w:rsidRDefault="00AE6B6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Por fim,</w:t>
      </w:r>
      <w:r w:rsidR="00252D20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tome nota das seguintes estraté</w:t>
      </w:r>
      <w:r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gias de </w:t>
      </w:r>
      <w:r w:rsidRPr="00AE6B63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marketing</w:t>
      </w:r>
      <w:r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que 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atrai</w:t>
      </w:r>
      <w:r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o público da Geraç</w:t>
      </w:r>
      <w:r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ão X</w:t>
      </w:r>
      <w:r w:rsidR="003F6094" w:rsidRPr="00AE6B63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:</w:t>
      </w:r>
    </w:p>
    <w:p w:rsidR="003F6094" w:rsidRPr="00AE6B63" w:rsidRDefault="00AE6B63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val="pt-BR"/>
        </w:rPr>
      </w:pPr>
      <w:r>
        <w:rPr>
          <w:rFonts w:asciiTheme="majorHAnsi" w:hAnsiTheme="majorHAnsi" w:cs="Arial"/>
          <w:color w:val="000000" w:themeColor="text1"/>
          <w:lang w:val="pt-BR"/>
        </w:rPr>
        <w:t>S</w:t>
      </w:r>
      <w:r w:rsidRPr="00AE6B63">
        <w:rPr>
          <w:rFonts w:asciiTheme="majorHAnsi" w:hAnsiTheme="majorHAnsi" w:cs="Arial"/>
          <w:color w:val="000000" w:themeColor="text1"/>
          <w:lang w:val="pt-BR"/>
        </w:rPr>
        <w:t>eja muito clara sobre sua oferta.</w:t>
      </w:r>
      <w:r w:rsidR="003F6094" w:rsidRPr="00AE6B63">
        <w:rPr>
          <w:rFonts w:asciiTheme="majorHAnsi" w:hAnsiTheme="majorHAnsi" w:cs="Arial"/>
          <w:color w:val="000000" w:themeColor="text1"/>
          <w:lang w:val="pt-BR"/>
        </w:rPr>
        <w:t xml:space="preserve"> </w:t>
      </w:r>
    </w:p>
    <w:p w:rsidR="003F6094" w:rsidRPr="00AE6B63" w:rsidRDefault="00AE6B63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val="pt-BR"/>
        </w:rPr>
      </w:pPr>
      <w:r w:rsidRPr="00AE6B63">
        <w:rPr>
          <w:rFonts w:asciiTheme="majorHAnsi" w:hAnsiTheme="majorHAnsi" w:cs="Arial"/>
          <w:color w:val="000000" w:themeColor="text1"/>
          <w:lang w:val="pt-BR"/>
        </w:rPr>
        <w:t>Não dê a elas motivos para serem c</w:t>
      </w:r>
      <w:r>
        <w:rPr>
          <w:rFonts w:asciiTheme="majorHAnsi" w:hAnsiTheme="majorHAnsi" w:cs="Arial"/>
          <w:color w:val="000000" w:themeColor="text1"/>
          <w:lang w:val="pt-BR"/>
        </w:rPr>
        <w:t>éticas</w:t>
      </w:r>
      <w:r w:rsidR="003F6094" w:rsidRPr="00AE6B63">
        <w:rPr>
          <w:rFonts w:asciiTheme="majorHAnsi" w:hAnsiTheme="majorHAnsi" w:cs="Arial"/>
          <w:color w:val="000000" w:themeColor="text1"/>
          <w:lang w:val="pt-BR"/>
        </w:rPr>
        <w:t xml:space="preserve">. </w:t>
      </w:r>
    </w:p>
    <w:p w:rsidR="003F6094" w:rsidRPr="00AE6B63" w:rsidRDefault="00AE6B63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val="pt-BR"/>
        </w:rPr>
      </w:pPr>
      <w:r w:rsidRPr="00AE6B63">
        <w:rPr>
          <w:rFonts w:asciiTheme="majorHAnsi" w:hAnsiTheme="majorHAnsi" w:cs="Arial"/>
          <w:color w:val="000000" w:themeColor="text1"/>
          <w:lang w:val="pt-BR"/>
        </w:rPr>
        <w:t>Dê muitos detalhes para que não pareça que você está tentando e</w:t>
      </w:r>
      <w:r>
        <w:rPr>
          <w:rFonts w:asciiTheme="majorHAnsi" w:hAnsiTheme="majorHAnsi" w:cs="Arial"/>
          <w:color w:val="000000" w:themeColor="text1"/>
          <w:lang w:val="pt-BR"/>
        </w:rPr>
        <w:t>s</w:t>
      </w:r>
      <w:r w:rsidRPr="00AE6B63">
        <w:rPr>
          <w:rFonts w:asciiTheme="majorHAnsi" w:hAnsiTheme="majorHAnsi" w:cs="Arial"/>
          <w:color w:val="000000" w:themeColor="text1"/>
          <w:lang w:val="pt-BR"/>
        </w:rPr>
        <w:t>conder alguma coisa</w:t>
      </w:r>
      <w:r>
        <w:rPr>
          <w:rFonts w:asciiTheme="majorHAnsi" w:hAnsiTheme="majorHAnsi" w:cs="Arial"/>
          <w:color w:val="000000" w:themeColor="text1"/>
          <w:lang w:val="pt-BR"/>
        </w:rPr>
        <w:t xml:space="preserve">. </w:t>
      </w:r>
    </w:p>
    <w:p w:rsidR="003F6094" w:rsidRPr="00AE6B63" w:rsidRDefault="00AE6B63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val="pt-BR"/>
        </w:rPr>
      </w:pPr>
      <w:r>
        <w:rPr>
          <w:rFonts w:asciiTheme="majorHAnsi" w:hAnsiTheme="majorHAnsi" w:cs="Arial"/>
          <w:color w:val="000000" w:themeColor="text1"/>
          <w:lang w:val="pt-BR"/>
        </w:rPr>
        <w:t>Dê sugestões, não regras.</w:t>
      </w:r>
    </w:p>
    <w:p w:rsidR="003F6094" w:rsidRPr="00AE6B63" w:rsidRDefault="00AE6B63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val="pt-BR"/>
        </w:rPr>
      </w:pPr>
      <w:r w:rsidRPr="00AE6B63">
        <w:rPr>
          <w:rFonts w:asciiTheme="majorHAnsi" w:hAnsiTheme="majorHAnsi" w:cs="Arial"/>
          <w:color w:val="000000" w:themeColor="text1"/>
          <w:lang w:val="pt-BR"/>
        </w:rPr>
        <w:t xml:space="preserve">Mostre-lhes algumas coisas que elas possam gostar e </w:t>
      </w:r>
      <w:r w:rsidR="00252D20">
        <w:rPr>
          <w:rFonts w:asciiTheme="majorHAnsi" w:hAnsiTheme="majorHAnsi" w:cs="Arial"/>
          <w:color w:val="000000" w:themeColor="text1"/>
          <w:lang w:val="pt-BR"/>
        </w:rPr>
        <w:t>as deixe</w:t>
      </w:r>
      <w:r w:rsidRPr="00AE6B63">
        <w:rPr>
          <w:rFonts w:asciiTheme="majorHAnsi" w:hAnsiTheme="majorHAnsi" w:cs="Arial"/>
          <w:color w:val="000000" w:themeColor="text1"/>
          <w:lang w:val="pt-BR"/>
        </w:rPr>
        <w:t xml:space="preserve"> descobrir o que combina melhor </w:t>
      </w:r>
      <w:r w:rsidR="00CA1D95">
        <w:rPr>
          <w:rFonts w:asciiTheme="majorHAnsi" w:hAnsiTheme="majorHAnsi" w:cs="Arial"/>
          <w:color w:val="000000" w:themeColor="text1"/>
          <w:lang w:val="pt-BR"/>
        </w:rPr>
        <w:t>com</w:t>
      </w:r>
      <w:r w:rsidRPr="00AE6B63">
        <w:rPr>
          <w:rFonts w:asciiTheme="majorHAnsi" w:hAnsiTheme="majorHAnsi" w:cs="Arial"/>
          <w:color w:val="000000" w:themeColor="text1"/>
          <w:lang w:val="pt-BR"/>
        </w:rPr>
        <w:t xml:space="preserve"> elas</w:t>
      </w:r>
      <w:r w:rsidR="003F6094" w:rsidRPr="00AE6B63">
        <w:rPr>
          <w:rFonts w:asciiTheme="majorHAnsi" w:hAnsiTheme="majorHAnsi" w:cs="Arial"/>
          <w:color w:val="000000" w:themeColor="text1"/>
          <w:lang w:val="pt-BR"/>
        </w:rPr>
        <w:t>.</w:t>
      </w:r>
    </w:p>
    <w:p w:rsidR="003F6094" w:rsidRDefault="007D7790" w:rsidP="00652E40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926D04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(Ehret, 2011)</w:t>
      </w:r>
    </w:p>
    <w:p w:rsidR="00652E40" w:rsidRDefault="00652E40" w:rsidP="00652E40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</w:p>
    <w:p w:rsidR="00652E40" w:rsidRPr="00926D04" w:rsidRDefault="00652E40" w:rsidP="00652E40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sectPr w:rsidR="00652E40" w:rsidRPr="00926D04" w:rsidSect="007B1BCB">
          <w:type w:val="continuous"/>
          <w:pgSz w:w="12240" w:h="15840"/>
          <w:pgMar w:top="1152" w:right="1152" w:bottom="1152" w:left="1152" w:header="720" w:footer="432" w:gutter="0"/>
          <w:pgNumType w:start="1"/>
          <w:cols w:num="2" w:space="576"/>
          <w:titlePg/>
          <w:docGrid w:linePitch="360"/>
        </w:sectPr>
      </w:pPr>
    </w:p>
    <w:p w:rsidR="003E3EBC" w:rsidRDefault="003E3EBC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B1BCB" w:rsidRPr="00926D04" w:rsidRDefault="007B1BCB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1D5F1C" w:rsidRPr="00AE6B63" w:rsidRDefault="001D5F1C" w:rsidP="001D5F1C">
      <w:pPr>
        <w:spacing w:before="0" w:after="0" w:line="240" w:lineRule="auto"/>
        <w:rPr>
          <w:rFonts w:asciiTheme="majorHAnsi" w:hAnsiTheme="majorHAnsi" w:cs="Arial"/>
          <w:b/>
          <w:color w:val="A13C60"/>
          <w:sz w:val="22"/>
          <w:szCs w:val="22"/>
          <w:lang w:val="pt-BR"/>
        </w:rPr>
      </w:pPr>
      <w:r w:rsidRPr="00AE6B63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>*</w:t>
      </w:r>
      <w:r w:rsidR="00AE6B63" w:rsidRPr="00AE6B63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>Precisa de ajuda para encontrar os recursos em</w:t>
      </w:r>
      <w:r w:rsidR="00AE6B63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 </w:t>
      </w:r>
      <w:hyperlink r:id="rId15" w:history="1">
        <w:r w:rsidR="00AE6B63" w:rsidRPr="00627A56">
          <w:rPr>
            <w:rStyle w:val="Hyperlink"/>
            <w:rFonts w:asciiTheme="majorHAnsi" w:hAnsiTheme="majorHAnsi" w:cs="Arial"/>
            <w:b/>
            <w:sz w:val="22"/>
            <w:szCs w:val="22"/>
            <w:lang w:val="pt-BR"/>
          </w:rPr>
          <w:t>www.soroptimist.org</w:t>
        </w:r>
      </w:hyperlink>
      <w:r w:rsidRPr="00AE6B63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>?</w:t>
      </w:r>
      <w:r w:rsidR="00AE6B63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 Entre em contato com a sede em </w:t>
      </w:r>
      <w:r w:rsidRPr="00AE6B63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siahq@soroptimist.org </w:t>
      </w:r>
      <w:r w:rsidR="00AE6B63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>ou ligue para</w:t>
      </w:r>
      <w:r w:rsidRPr="00AE6B63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 215-893-9000.</w:t>
      </w:r>
    </w:p>
    <w:p w:rsidR="001D5F1C" w:rsidRPr="00AE6B63" w:rsidRDefault="001D5F1C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62651" w:rsidRPr="00097232" w:rsidRDefault="00AE6B63" w:rsidP="00B62651">
      <w:pPr>
        <w:keepNext/>
        <w:spacing w:before="0" w:after="120" w:line="240" w:lineRule="auto"/>
        <w:rPr>
          <w:rFonts w:asciiTheme="majorHAnsi" w:hAnsiTheme="majorHAnsi"/>
          <w:i/>
          <w:sz w:val="20"/>
          <w:szCs w:val="20"/>
          <w:lang w:val="pt-BR"/>
        </w:rPr>
      </w:pPr>
      <w:r w:rsidRPr="00097232">
        <w:rPr>
          <w:rFonts w:asciiTheme="majorHAnsi" w:hAnsiTheme="majorHAnsi"/>
          <w:i/>
          <w:sz w:val="20"/>
          <w:szCs w:val="20"/>
          <w:lang w:val="pt-BR"/>
        </w:rPr>
        <w:t>Fontes e referências</w:t>
      </w:r>
      <w:r w:rsidR="00B62651" w:rsidRPr="00097232">
        <w:rPr>
          <w:rFonts w:asciiTheme="majorHAnsi" w:hAnsiTheme="majorHAnsi"/>
          <w:i/>
          <w:sz w:val="20"/>
          <w:szCs w:val="20"/>
          <w:lang w:val="pt-BR"/>
        </w:rPr>
        <w:t>:</w:t>
      </w:r>
    </w:p>
    <w:p w:rsidR="00B62651" w:rsidRPr="00B62651" w:rsidRDefault="00097232" w:rsidP="00B62651">
      <w:pPr>
        <w:shd w:val="clear" w:color="auto" w:fill="FFFFFF"/>
        <w:spacing w:before="0" w:after="12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097232">
        <w:rPr>
          <w:rFonts w:asciiTheme="majorHAnsi" w:hAnsiTheme="majorHAnsi"/>
          <w:color w:val="000000" w:themeColor="text1"/>
          <w:sz w:val="20"/>
          <w:szCs w:val="20"/>
          <w:lang w:val="pt-BR"/>
        </w:rPr>
        <w:t>Ehret, J. (Junho</w:t>
      </w:r>
      <w:r w:rsidR="00B62651" w:rsidRPr="00097232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27, 2011). </w:t>
      </w:r>
      <w:r w:rsidR="00B62651" w:rsidRPr="00B62651">
        <w:rPr>
          <w:rFonts w:asciiTheme="majorHAnsi" w:hAnsiTheme="majorHAnsi"/>
          <w:color w:val="000000" w:themeColor="text1"/>
          <w:sz w:val="20"/>
          <w:szCs w:val="20"/>
        </w:rPr>
        <w:t>Marketing to Generation X. R</w:t>
      </w:r>
      <w:r>
        <w:rPr>
          <w:rFonts w:asciiTheme="majorHAnsi" w:hAnsiTheme="majorHAnsi"/>
          <w:color w:val="000000" w:themeColor="text1"/>
          <w:sz w:val="20"/>
          <w:szCs w:val="20"/>
        </w:rPr>
        <w:t>etirado de</w:t>
      </w:r>
      <w:r w:rsidR="00B62651" w:rsidRPr="00B62651">
        <w:rPr>
          <w:rFonts w:asciiTheme="majorHAnsi" w:hAnsiTheme="majorHAnsi"/>
          <w:color w:val="000000" w:themeColor="text1"/>
          <w:sz w:val="20"/>
          <w:szCs w:val="20"/>
        </w:rPr>
        <w:t xml:space="preserve"> http://themarketingspot.com/2011/06/marketing-to-generation-x.html</w:t>
      </w:r>
    </w:p>
    <w:p w:rsidR="00B62651" w:rsidRPr="00097232" w:rsidRDefault="00B62651" w:rsidP="00B62651">
      <w:pPr>
        <w:shd w:val="clear" w:color="auto" w:fill="FFFFFF"/>
        <w:spacing w:before="0" w:after="120" w:line="240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B62651">
        <w:rPr>
          <w:rFonts w:asciiTheme="majorHAnsi" w:hAnsiTheme="majorHAnsi"/>
          <w:color w:val="000000" w:themeColor="text1"/>
          <w:sz w:val="20"/>
          <w:szCs w:val="20"/>
        </w:rPr>
        <w:t>Fox</w:t>
      </w:r>
      <w:r w:rsidRPr="00B62651">
        <w:rPr>
          <w:rFonts w:asciiTheme="majorHAnsi" w:hAnsiTheme="majorHAnsi" w:cs="Arial"/>
          <w:color w:val="000000" w:themeColor="text1"/>
          <w:sz w:val="20"/>
          <w:szCs w:val="20"/>
        </w:rPr>
        <w:t xml:space="preserve"> , P. (</w:t>
      </w:r>
      <w:r w:rsidR="00097232">
        <w:rPr>
          <w:rStyle w:val="published2"/>
          <w:rFonts w:asciiTheme="majorHAnsi" w:hAnsiTheme="majorHAnsi" w:cs="Arial"/>
          <w:color w:val="000000" w:themeColor="text1"/>
          <w:sz w:val="20"/>
          <w:szCs w:val="20"/>
        </w:rPr>
        <w:t>Julho</w:t>
      </w:r>
      <w:r w:rsidRPr="00B62651">
        <w:rPr>
          <w:rStyle w:val="published2"/>
          <w:rFonts w:asciiTheme="majorHAnsi" w:hAnsiTheme="majorHAnsi" w:cs="Arial"/>
          <w:color w:val="000000" w:themeColor="text1"/>
          <w:sz w:val="20"/>
          <w:szCs w:val="20"/>
        </w:rPr>
        <w:t xml:space="preserve"> 9, 2014). </w:t>
      </w:r>
      <w:r w:rsidRPr="00B62651">
        <w:rPr>
          <w:rFonts w:asciiTheme="majorHAnsi" w:hAnsiTheme="majorHAnsi" w:cs="Arial"/>
          <w:color w:val="000000" w:themeColor="text1"/>
          <w:sz w:val="20"/>
          <w:szCs w:val="20"/>
        </w:rPr>
        <w:t xml:space="preserve">Gen X and Social Media: Stuck in the Middle. </w:t>
      </w:r>
      <w:r w:rsidR="00097232" w:rsidRPr="00097232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Retirado de</w:t>
      </w:r>
      <w:r w:rsidRPr="00097232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 xml:space="preserve"> </w:t>
      </w:r>
      <w:r w:rsidRPr="00097232">
        <w:rPr>
          <w:rFonts w:asciiTheme="majorHAnsi" w:hAnsiTheme="majorHAnsi"/>
          <w:color w:val="000000" w:themeColor="text1"/>
          <w:sz w:val="20"/>
          <w:szCs w:val="20"/>
          <w:lang w:val="pt-BR"/>
        </w:rPr>
        <w:t>http://www.business2community.com/social-media/gen-x-social-media-stuck-middle-0939476.</w:t>
      </w:r>
    </w:p>
    <w:p w:rsidR="00B62651" w:rsidRPr="00097232" w:rsidRDefault="00097232" w:rsidP="00B62651">
      <w:pPr>
        <w:spacing w:before="0" w:after="120" w:line="240" w:lineRule="auto"/>
        <w:rPr>
          <w:rFonts w:asciiTheme="majorHAnsi" w:hAnsiTheme="majorHAnsi"/>
          <w:bCs/>
          <w:sz w:val="20"/>
          <w:szCs w:val="20"/>
          <w:lang w:val="pt-BR"/>
        </w:rPr>
      </w:pPr>
      <w:r w:rsidRPr="00652E40">
        <w:rPr>
          <w:rFonts w:asciiTheme="majorHAnsi" w:hAnsiTheme="majorHAnsi"/>
          <w:sz w:val="20"/>
          <w:szCs w:val="20"/>
          <w:lang w:val="pt-BR"/>
        </w:rPr>
        <w:t xml:space="preserve">Lesonsky, R. (Fevereiro </w:t>
      </w:r>
      <w:r w:rsidR="00B62651" w:rsidRPr="00652E40">
        <w:rPr>
          <w:rFonts w:asciiTheme="majorHAnsi" w:hAnsiTheme="majorHAnsi"/>
          <w:sz w:val="20"/>
          <w:szCs w:val="20"/>
          <w:lang w:val="pt-BR"/>
        </w:rPr>
        <w:t xml:space="preserve">13, 2014). </w:t>
      </w:r>
      <w:hyperlink r:id="rId16" w:tooltip="Fixed link Why Gen X Still Matters and How to Market to Them" w:history="1">
        <w:r w:rsidR="00B62651" w:rsidRPr="00B62651">
          <w:rPr>
            <w:rFonts w:asciiTheme="majorHAnsi" w:hAnsiTheme="majorHAnsi"/>
            <w:sz w:val="20"/>
            <w:szCs w:val="20"/>
          </w:rPr>
          <w:t>Why Gen X Still Matters and How to Market to Them</w:t>
        </w:r>
      </w:hyperlink>
      <w:r w:rsidR="00B62651" w:rsidRPr="00B62651">
        <w:rPr>
          <w:rFonts w:asciiTheme="majorHAnsi" w:hAnsiTheme="majorHAnsi"/>
          <w:sz w:val="20"/>
          <w:szCs w:val="20"/>
        </w:rPr>
        <w:t xml:space="preserve">. </w:t>
      </w:r>
      <w:r w:rsidRPr="00097232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 xml:space="preserve">Retirado de </w:t>
      </w:r>
      <w:r w:rsidR="00B62651" w:rsidRPr="00097232">
        <w:rPr>
          <w:rFonts w:asciiTheme="majorHAnsi" w:hAnsiTheme="majorHAnsi"/>
          <w:bCs/>
          <w:sz w:val="20"/>
          <w:szCs w:val="20"/>
          <w:lang w:val="pt-BR"/>
        </w:rPr>
        <w:t>https://forum.web.com/why-gen-x-still-matters-and-how-to-market-to-them/</w:t>
      </w:r>
    </w:p>
    <w:p w:rsidR="00B62651" w:rsidRPr="00B62651" w:rsidRDefault="00B62651" w:rsidP="00B62651">
      <w:pPr>
        <w:spacing w:before="0" w:after="120" w:line="240" w:lineRule="auto"/>
        <w:outlineLvl w:val="0"/>
        <w:rPr>
          <w:rFonts w:asciiTheme="majorHAnsi" w:hAnsiTheme="majorHAnsi"/>
          <w:bCs/>
          <w:kern w:val="36"/>
          <w:sz w:val="20"/>
          <w:szCs w:val="20"/>
        </w:rPr>
      </w:pPr>
      <w:r w:rsidRPr="00652E40">
        <w:rPr>
          <w:rFonts w:asciiTheme="majorHAnsi" w:hAnsiTheme="majorHAnsi"/>
          <w:bCs/>
          <w:kern w:val="36"/>
          <w:sz w:val="20"/>
          <w:szCs w:val="20"/>
          <w:lang w:val="pt-BR"/>
        </w:rPr>
        <w:t>Sowa, C. (</w:t>
      </w:r>
      <w:r w:rsidR="00097232" w:rsidRPr="00652E40">
        <w:rPr>
          <w:rFonts w:asciiTheme="majorHAnsi" w:hAnsiTheme="majorHAnsi"/>
          <w:sz w:val="20"/>
          <w:szCs w:val="20"/>
          <w:lang w:val="pt-BR"/>
        </w:rPr>
        <w:t>Dezembro</w:t>
      </w:r>
      <w:r w:rsidRPr="00652E40">
        <w:rPr>
          <w:rFonts w:asciiTheme="majorHAnsi" w:hAnsiTheme="majorHAnsi"/>
          <w:sz w:val="20"/>
          <w:szCs w:val="20"/>
          <w:lang w:val="pt-BR"/>
        </w:rPr>
        <w:t xml:space="preserve"> 22, 2009). </w:t>
      </w:r>
      <w:r w:rsidRPr="00B62651">
        <w:rPr>
          <w:rFonts w:asciiTheme="majorHAnsi" w:hAnsiTheme="majorHAnsi"/>
          <w:bCs/>
          <w:kern w:val="36"/>
          <w:sz w:val="20"/>
          <w:szCs w:val="20"/>
        </w:rPr>
        <w:t xml:space="preserve">6 Rules of Marketing to Generation X. </w:t>
      </w:r>
      <w:r w:rsidR="00097232" w:rsidRPr="00097232">
        <w:rPr>
          <w:rFonts w:asciiTheme="majorHAnsi" w:hAnsiTheme="majorHAnsi" w:cs="Arial"/>
          <w:color w:val="000000" w:themeColor="text1"/>
          <w:sz w:val="20"/>
          <w:szCs w:val="20"/>
        </w:rPr>
        <w:t xml:space="preserve">Retirado de </w:t>
      </w:r>
      <w:r w:rsidRPr="00B62651">
        <w:rPr>
          <w:rFonts w:asciiTheme="majorHAnsi" w:hAnsiTheme="majorHAnsi"/>
          <w:bCs/>
          <w:kern w:val="36"/>
          <w:sz w:val="20"/>
          <w:szCs w:val="20"/>
        </w:rPr>
        <w:t>http://www.americasbestcompanies.com/blog/6-rules-marketing-generation-x.aspx.</w:t>
      </w:r>
    </w:p>
    <w:sectPr w:rsidR="00B62651" w:rsidRPr="00B62651" w:rsidSect="00876BA9">
      <w:type w:val="continuous"/>
      <w:pgSz w:w="12240" w:h="15840"/>
      <w:pgMar w:top="1152" w:right="1152" w:bottom="1152" w:left="1152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1E" w:rsidRDefault="0025721E">
      <w:pPr>
        <w:spacing w:after="0" w:line="240" w:lineRule="auto"/>
      </w:pPr>
      <w:r>
        <w:separator/>
      </w:r>
    </w:p>
  </w:endnote>
  <w:endnote w:type="continuationSeparator" w:id="0">
    <w:p w:rsidR="0025721E" w:rsidRDefault="0025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1E" w:rsidRDefault="0025721E">
    <w:pPr>
      <w:pStyle w:val="Footer"/>
    </w:pPr>
  </w:p>
  <w:p w:rsidR="0025721E" w:rsidRDefault="0025721E">
    <w:pPr>
      <w:pStyle w:val="FooterEven"/>
    </w:pPr>
    <w:r>
      <w:t xml:space="preserve">Page </w:t>
    </w:r>
    <w:r w:rsidR="00D87CD3">
      <w:fldChar w:fldCharType="begin"/>
    </w:r>
    <w:r>
      <w:instrText xml:space="preserve"> PAGE   \* MERGEFORMAT </w:instrText>
    </w:r>
    <w:r w:rsidR="00D87CD3">
      <w:fldChar w:fldCharType="separate"/>
    </w:r>
    <w:r>
      <w:rPr>
        <w:noProof/>
      </w:rPr>
      <w:t>2</w:t>
    </w:r>
    <w:r w:rsidR="00D87CD3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9512295"/>
      <w:docPartObj>
        <w:docPartGallery w:val="Page Numbers (Top of Page)"/>
        <w:docPartUnique/>
      </w:docPartObj>
    </w:sdtPr>
    <w:sdtContent>
      <w:p w:rsidR="0025721E" w:rsidRPr="00926D04" w:rsidRDefault="0025721E" w:rsidP="00E94AD2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  <w:lang w:val="pt-BR"/>
          </w:rPr>
        </w:pPr>
        <w:r w:rsidRPr="00097232">
          <w:rPr>
            <w:lang w:val="pt-BR"/>
          </w:rPr>
          <w:t>© Soroptimista Internacional das Américas. Abril 2015</w:t>
        </w:r>
        <w:r w:rsidRPr="00097232">
          <w:rPr>
            <w:lang w:val="pt-BR"/>
          </w:rPr>
          <w:tab/>
        </w:r>
        <w:r>
          <w:rPr>
            <w:rFonts w:asciiTheme="majorHAnsi" w:hAnsiTheme="majorHAnsi"/>
            <w:sz w:val="20"/>
            <w:szCs w:val="20"/>
            <w:lang w:val="pt-BR"/>
          </w:rPr>
          <w:t>Página</w:t>
        </w:r>
        <w:r w:rsidRPr="00097232">
          <w:rPr>
            <w:rFonts w:asciiTheme="majorHAnsi" w:hAnsiTheme="majorHAnsi"/>
            <w:sz w:val="20"/>
            <w:szCs w:val="20"/>
            <w:lang w:val="pt-BR"/>
          </w:rPr>
          <w:t xml:space="preserve"> </w: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926D04">
          <w:rPr>
            <w:rFonts w:asciiTheme="majorHAnsi" w:hAnsiTheme="majorHAnsi"/>
            <w:sz w:val="20"/>
            <w:szCs w:val="20"/>
            <w:lang w:val="pt-BR"/>
          </w:rPr>
          <w:instrText xml:space="preserve"> PAGE </w:instrTex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1F52F5">
          <w:rPr>
            <w:rFonts w:asciiTheme="majorHAnsi" w:hAnsiTheme="majorHAnsi"/>
            <w:noProof/>
            <w:sz w:val="20"/>
            <w:szCs w:val="20"/>
            <w:lang w:val="pt-BR"/>
          </w:rPr>
          <w:t>4</w: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end"/>
        </w:r>
        <w:r w:rsidRPr="00926D04">
          <w:rPr>
            <w:rFonts w:asciiTheme="majorHAnsi" w:hAnsiTheme="majorHAnsi"/>
            <w:sz w:val="20"/>
            <w:szCs w:val="20"/>
            <w:lang w:val="pt-BR"/>
          </w:rPr>
          <w:t xml:space="preserve"> de </w: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926D04">
          <w:rPr>
            <w:rFonts w:asciiTheme="majorHAnsi" w:hAnsiTheme="majorHAnsi"/>
            <w:sz w:val="20"/>
            <w:szCs w:val="20"/>
            <w:lang w:val="pt-BR"/>
          </w:rPr>
          <w:instrText xml:space="preserve"> NUMPAGES  </w:instrTex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1F52F5">
          <w:rPr>
            <w:rFonts w:asciiTheme="majorHAnsi" w:hAnsiTheme="majorHAnsi"/>
            <w:noProof/>
            <w:sz w:val="20"/>
            <w:szCs w:val="20"/>
            <w:lang w:val="pt-BR"/>
          </w:rPr>
          <w:t>4</w: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9512296"/>
      <w:docPartObj>
        <w:docPartGallery w:val="Page Numbers (Top of Page)"/>
        <w:docPartUnique/>
      </w:docPartObj>
    </w:sdtPr>
    <w:sdtContent>
      <w:p w:rsidR="0025721E" w:rsidRPr="00170BF0" w:rsidRDefault="0025721E" w:rsidP="001D5F1C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</w:rPr>
        </w:pPr>
        <w:r w:rsidRPr="000622AB">
          <w:rPr>
            <w:lang w:val="pt-BR"/>
          </w:rPr>
          <w:t>© Soroptimista Internacional das Américas. Abril 2015</w:t>
        </w:r>
        <w:r w:rsidRPr="000622AB">
          <w:rPr>
            <w:lang w:val="pt-BR"/>
          </w:rPr>
          <w:tab/>
        </w:r>
        <w:r w:rsidRPr="000622AB">
          <w:rPr>
            <w:rFonts w:asciiTheme="majorHAnsi" w:hAnsiTheme="majorHAnsi"/>
            <w:sz w:val="20"/>
            <w:szCs w:val="20"/>
            <w:lang w:val="pt-BR"/>
          </w:rPr>
          <w:t xml:space="preserve">Página </w: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1F52F5">
          <w:rPr>
            <w:rFonts w:asciiTheme="majorHAnsi" w:hAnsiTheme="majorHAnsi"/>
            <w:noProof/>
            <w:sz w:val="20"/>
            <w:szCs w:val="20"/>
          </w:rPr>
          <w:t>1</w: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end"/>
        </w:r>
        <w:r>
          <w:rPr>
            <w:rFonts w:asciiTheme="majorHAnsi" w:hAnsiTheme="majorHAnsi"/>
            <w:sz w:val="20"/>
            <w:szCs w:val="20"/>
          </w:rPr>
          <w:t xml:space="preserve"> de</w:t>
        </w:r>
        <w:r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1F52F5">
          <w:rPr>
            <w:rFonts w:asciiTheme="majorHAnsi" w:hAnsiTheme="majorHAnsi"/>
            <w:noProof/>
            <w:sz w:val="20"/>
            <w:szCs w:val="20"/>
          </w:rPr>
          <w:t>4</w:t>
        </w:r>
        <w:r w:rsidR="00D87CD3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1E" w:rsidRDefault="0025721E">
      <w:pPr>
        <w:spacing w:after="0" w:line="240" w:lineRule="auto"/>
      </w:pPr>
      <w:r>
        <w:separator/>
      </w:r>
    </w:p>
  </w:footnote>
  <w:footnote w:type="continuationSeparator" w:id="0">
    <w:p w:rsidR="0025721E" w:rsidRDefault="0025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1E" w:rsidRDefault="0025721E">
    <w:pPr>
      <w:pStyle w:val="HeaderEven"/>
    </w:pPr>
    <w:r>
      <w:t>Teen Dating Violence</w:t>
    </w:r>
  </w:p>
  <w:p w:rsidR="0025721E" w:rsidRDefault="002572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1E" w:rsidRPr="00097232" w:rsidRDefault="0025721E" w:rsidP="006F0C9A">
    <w:pPr>
      <w:pStyle w:val="SecondPageHeader"/>
      <w:spacing w:after="240"/>
      <w:rPr>
        <w:rFonts w:asciiTheme="majorHAnsi" w:hAnsiTheme="majorHAnsi"/>
        <w:b/>
        <w:lang w:val="pt-BR"/>
      </w:rPr>
    </w:pPr>
    <w:r w:rsidRPr="00097232">
      <w:rPr>
        <w:rFonts w:asciiTheme="majorHAnsi" w:hAnsiTheme="majorHAnsi"/>
        <w:b/>
        <w:lang w:val="pt-BR"/>
      </w:rPr>
      <w:t xml:space="preserve">Geração X: Comunicando e fazendo </w:t>
    </w:r>
    <w:r w:rsidRPr="00097232">
      <w:rPr>
        <w:rFonts w:asciiTheme="majorHAnsi" w:hAnsiTheme="majorHAnsi"/>
        <w:b/>
        <w:i/>
        <w:lang w:val="pt-BR"/>
      </w:rPr>
      <w:t>Marketing</w:t>
    </w:r>
    <w:r w:rsidRPr="00097232">
      <w:rPr>
        <w:rFonts w:asciiTheme="majorHAnsi" w:hAnsiTheme="majorHAnsi"/>
        <w:b/>
        <w:lang w:val="pt-BR"/>
      </w:rPr>
      <w:t xml:space="preserve"> Soroptimist</w:t>
    </w:r>
    <w:r>
      <w:rPr>
        <w:rFonts w:asciiTheme="majorHAnsi" w:hAnsiTheme="majorHAnsi"/>
        <w:b/>
        <w:lang w:val="pt-BR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314B"/>
    <w:multiLevelType w:val="hybridMultilevel"/>
    <w:tmpl w:val="A970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2664"/>
    <w:multiLevelType w:val="hybridMultilevel"/>
    <w:tmpl w:val="1E2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316F3"/>
    <w:multiLevelType w:val="hybridMultilevel"/>
    <w:tmpl w:val="5E30D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10E85"/>
    <w:multiLevelType w:val="hybridMultilevel"/>
    <w:tmpl w:val="7600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17"/>
  </w:num>
  <w:num w:numId="9">
    <w:abstractNumId w:val="14"/>
  </w:num>
  <w:num w:numId="10">
    <w:abstractNumId w:val="7"/>
  </w:num>
  <w:num w:numId="11">
    <w:abstractNumId w:val="18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3"/>
  </w:num>
  <w:num w:numId="17">
    <w:abstractNumId w:val="4"/>
  </w:num>
  <w:num w:numId="18">
    <w:abstractNumId w:val="5"/>
  </w:num>
  <w:num w:numId="19">
    <w:abstractNumId w:val="2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05F78"/>
    <w:rsid w:val="0000634A"/>
    <w:rsid w:val="00016BAA"/>
    <w:rsid w:val="000200D3"/>
    <w:rsid w:val="00022D17"/>
    <w:rsid w:val="00024F48"/>
    <w:rsid w:val="0003362A"/>
    <w:rsid w:val="0003481C"/>
    <w:rsid w:val="00041266"/>
    <w:rsid w:val="00043660"/>
    <w:rsid w:val="00044BFB"/>
    <w:rsid w:val="0004717E"/>
    <w:rsid w:val="00055FAC"/>
    <w:rsid w:val="00060267"/>
    <w:rsid w:val="000602DC"/>
    <w:rsid w:val="000622AB"/>
    <w:rsid w:val="000635FD"/>
    <w:rsid w:val="00074360"/>
    <w:rsid w:val="00076C51"/>
    <w:rsid w:val="00094D61"/>
    <w:rsid w:val="000952AC"/>
    <w:rsid w:val="00097232"/>
    <w:rsid w:val="000A3B69"/>
    <w:rsid w:val="000A451D"/>
    <w:rsid w:val="000B72E6"/>
    <w:rsid w:val="000C62E3"/>
    <w:rsid w:val="000D6636"/>
    <w:rsid w:val="000D74F0"/>
    <w:rsid w:val="000E7A41"/>
    <w:rsid w:val="0010315C"/>
    <w:rsid w:val="00113B0D"/>
    <w:rsid w:val="001143E8"/>
    <w:rsid w:val="00114638"/>
    <w:rsid w:val="00140C99"/>
    <w:rsid w:val="00177598"/>
    <w:rsid w:val="00181C7A"/>
    <w:rsid w:val="00187E0A"/>
    <w:rsid w:val="001A1D8F"/>
    <w:rsid w:val="001A6EFD"/>
    <w:rsid w:val="001B4BC2"/>
    <w:rsid w:val="001D3834"/>
    <w:rsid w:val="001D58CD"/>
    <w:rsid w:val="001D5F1C"/>
    <w:rsid w:val="001E4F26"/>
    <w:rsid w:val="001E5BCF"/>
    <w:rsid w:val="001E7323"/>
    <w:rsid w:val="001F0A8E"/>
    <w:rsid w:val="001F3F36"/>
    <w:rsid w:val="001F52F5"/>
    <w:rsid w:val="001F58C5"/>
    <w:rsid w:val="002000BC"/>
    <w:rsid w:val="00203847"/>
    <w:rsid w:val="00217908"/>
    <w:rsid w:val="002449AE"/>
    <w:rsid w:val="002460D5"/>
    <w:rsid w:val="00246B1A"/>
    <w:rsid w:val="002525CB"/>
    <w:rsid w:val="00252D20"/>
    <w:rsid w:val="002562D0"/>
    <w:rsid w:val="0025721E"/>
    <w:rsid w:val="002664FD"/>
    <w:rsid w:val="0026718D"/>
    <w:rsid w:val="0026760E"/>
    <w:rsid w:val="00276A70"/>
    <w:rsid w:val="002832C7"/>
    <w:rsid w:val="00283A69"/>
    <w:rsid w:val="0028401B"/>
    <w:rsid w:val="00284187"/>
    <w:rsid w:val="002A5781"/>
    <w:rsid w:val="002E09F9"/>
    <w:rsid w:val="002E0C7C"/>
    <w:rsid w:val="002E142C"/>
    <w:rsid w:val="002F3D27"/>
    <w:rsid w:val="0031054D"/>
    <w:rsid w:val="00310DE3"/>
    <w:rsid w:val="003210F6"/>
    <w:rsid w:val="003254CB"/>
    <w:rsid w:val="00325873"/>
    <w:rsid w:val="00335075"/>
    <w:rsid w:val="00346314"/>
    <w:rsid w:val="003517A3"/>
    <w:rsid w:val="003528DF"/>
    <w:rsid w:val="00360135"/>
    <w:rsid w:val="00360480"/>
    <w:rsid w:val="00360F89"/>
    <w:rsid w:val="00363865"/>
    <w:rsid w:val="00364E67"/>
    <w:rsid w:val="00370174"/>
    <w:rsid w:val="00374935"/>
    <w:rsid w:val="00383E9F"/>
    <w:rsid w:val="00384CD0"/>
    <w:rsid w:val="00386DB2"/>
    <w:rsid w:val="00387AFE"/>
    <w:rsid w:val="00387F0F"/>
    <w:rsid w:val="003924D6"/>
    <w:rsid w:val="00393AA7"/>
    <w:rsid w:val="00397827"/>
    <w:rsid w:val="003A2482"/>
    <w:rsid w:val="003A7D91"/>
    <w:rsid w:val="003B2528"/>
    <w:rsid w:val="003D6B43"/>
    <w:rsid w:val="003E15A5"/>
    <w:rsid w:val="003E3EBC"/>
    <w:rsid w:val="003E512C"/>
    <w:rsid w:val="003E73AE"/>
    <w:rsid w:val="003E789C"/>
    <w:rsid w:val="003F08A6"/>
    <w:rsid w:val="003F4D17"/>
    <w:rsid w:val="003F4D32"/>
    <w:rsid w:val="003F6094"/>
    <w:rsid w:val="003F69BC"/>
    <w:rsid w:val="0040162A"/>
    <w:rsid w:val="00411D07"/>
    <w:rsid w:val="00415EBE"/>
    <w:rsid w:val="00417423"/>
    <w:rsid w:val="004201EC"/>
    <w:rsid w:val="0042436D"/>
    <w:rsid w:val="00434261"/>
    <w:rsid w:val="004376F7"/>
    <w:rsid w:val="00442A1D"/>
    <w:rsid w:val="00454A66"/>
    <w:rsid w:val="004670E8"/>
    <w:rsid w:val="00473396"/>
    <w:rsid w:val="0048047D"/>
    <w:rsid w:val="004813CC"/>
    <w:rsid w:val="00486674"/>
    <w:rsid w:val="004947D0"/>
    <w:rsid w:val="00496953"/>
    <w:rsid w:val="004A14A6"/>
    <w:rsid w:val="004A394F"/>
    <w:rsid w:val="004B5A52"/>
    <w:rsid w:val="004E4EA4"/>
    <w:rsid w:val="005012A2"/>
    <w:rsid w:val="00503251"/>
    <w:rsid w:val="005074A6"/>
    <w:rsid w:val="005234E2"/>
    <w:rsid w:val="00526E0B"/>
    <w:rsid w:val="00540BCC"/>
    <w:rsid w:val="005424B8"/>
    <w:rsid w:val="00542C20"/>
    <w:rsid w:val="005469BA"/>
    <w:rsid w:val="00551D42"/>
    <w:rsid w:val="0055623E"/>
    <w:rsid w:val="005630FD"/>
    <w:rsid w:val="005663F3"/>
    <w:rsid w:val="00567697"/>
    <w:rsid w:val="005711E8"/>
    <w:rsid w:val="00571A6A"/>
    <w:rsid w:val="0057327D"/>
    <w:rsid w:val="00573515"/>
    <w:rsid w:val="00585188"/>
    <w:rsid w:val="005955A2"/>
    <w:rsid w:val="00596F46"/>
    <w:rsid w:val="005A0733"/>
    <w:rsid w:val="005A61EC"/>
    <w:rsid w:val="005B39BE"/>
    <w:rsid w:val="005B40BD"/>
    <w:rsid w:val="005B4B69"/>
    <w:rsid w:val="005C4563"/>
    <w:rsid w:val="005C48B4"/>
    <w:rsid w:val="005C6A89"/>
    <w:rsid w:val="005D2CF2"/>
    <w:rsid w:val="005D2F82"/>
    <w:rsid w:val="005E1BA1"/>
    <w:rsid w:val="005E24A3"/>
    <w:rsid w:val="005E3580"/>
    <w:rsid w:val="00602AAD"/>
    <w:rsid w:val="00626D13"/>
    <w:rsid w:val="00626D9C"/>
    <w:rsid w:val="00631641"/>
    <w:rsid w:val="006360D4"/>
    <w:rsid w:val="0064298F"/>
    <w:rsid w:val="00650795"/>
    <w:rsid w:val="00652BB9"/>
    <w:rsid w:val="00652E40"/>
    <w:rsid w:val="00660318"/>
    <w:rsid w:val="00666876"/>
    <w:rsid w:val="00671E30"/>
    <w:rsid w:val="0068114F"/>
    <w:rsid w:val="006837C6"/>
    <w:rsid w:val="00693E24"/>
    <w:rsid w:val="006A42D1"/>
    <w:rsid w:val="006B46C6"/>
    <w:rsid w:val="006D15AF"/>
    <w:rsid w:val="006D573F"/>
    <w:rsid w:val="006E6910"/>
    <w:rsid w:val="006F0C9A"/>
    <w:rsid w:val="0070002A"/>
    <w:rsid w:val="007008E0"/>
    <w:rsid w:val="00702FDB"/>
    <w:rsid w:val="00704FE5"/>
    <w:rsid w:val="00710F52"/>
    <w:rsid w:val="007121BF"/>
    <w:rsid w:val="007138A7"/>
    <w:rsid w:val="007163B9"/>
    <w:rsid w:val="007167C4"/>
    <w:rsid w:val="00723477"/>
    <w:rsid w:val="00727DFD"/>
    <w:rsid w:val="00731498"/>
    <w:rsid w:val="00743165"/>
    <w:rsid w:val="00745DAE"/>
    <w:rsid w:val="007467FF"/>
    <w:rsid w:val="007518AC"/>
    <w:rsid w:val="00757BEE"/>
    <w:rsid w:val="00757C39"/>
    <w:rsid w:val="007612A0"/>
    <w:rsid w:val="00766045"/>
    <w:rsid w:val="00767920"/>
    <w:rsid w:val="00770000"/>
    <w:rsid w:val="00775560"/>
    <w:rsid w:val="00780BB1"/>
    <w:rsid w:val="0078241E"/>
    <w:rsid w:val="00783972"/>
    <w:rsid w:val="007860E9"/>
    <w:rsid w:val="00794B73"/>
    <w:rsid w:val="0079780E"/>
    <w:rsid w:val="007A08E4"/>
    <w:rsid w:val="007B1BCB"/>
    <w:rsid w:val="007B558F"/>
    <w:rsid w:val="007B5E86"/>
    <w:rsid w:val="007B76CC"/>
    <w:rsid w:val="007C0FEB"/>
    <w:rsid w:val="007D0C5A"/>
    <w:rsid w:val="007D366D"/>
    <w:rsid w:val="007D7790"/>
    <w:rsid w:val="007F4234"/>
    <w:rsid w:val="007F4831"/>
    <w:rsid w:val="008007F1"/>
    <w:rsid w:val="00805627"/>
    <w:rsid w:val="0081595E"/>
    <w:rsid w:val="00816B92"/>
    <w:rsid w:val="0083666E"/>
    <w:rsid w:val="00842100"/>
    <w:rsid w:val="00860702"/>
    <w:rsid w:val="00860B06"/>
    <w:rsid w:val="00861E9E"/>
    <w:rsid w:val="00864D93"/>
    <w:rsid w:val="0087143C"/>
    <w:rsid w:val="00871A0E"/>
    <w:rsid w:val="00876BA9"/>
    <w:rsid w:val="008834D7"/>
    <w:rsid w:val="00890A4E"/>
    <w:rsid w:val="00893EC9"/>
    <w:rsid w:val="00896FA9"/>
    <w:rsid w:val="008A4BAD"/>
    <w:rsid w:val="008A77C3"/>
    <w:rsid w:val="008B2FB2"/>
    <w:rsid w:val="008C6715"/>
    <w:rsid w:val="008D242A"/>
    <w:rsid w:val="008D3665"/>
    <w:rsid w:val="008D3DAB"/>
    <w:rsid w:val="008D7C50"/>
    <w:rsid w:val="008E1057"/>
    <w:rsid w:val="008E10B7"/>
    <w:rsid w:val="008F1195"/>
    <w:rsid w:val="009060E8"/>
    <w:rsid w:val="00926D04"/>
    <w:rsid w:val="00943311"/>
    <w:rsid w:val="009457C2"/>
    <w:rsid w:val="0095311A"/>
    <w:rsid w:val="0095347E"/>
    <w:rsid w:val="0096324C"/>
    <w:rsid w:val="009818FE"/>
    <w:rsid w:val="009846AF"/>
    <w:rsid w:val="00984C07"/>
    <w:rsid w:val="0099077E"/>
    <w:rsid w:val="009969DB"/>
    <w:rsid w:val="009A145B"/>
    <w:rsid w:val="009A3579"/>
    <w:rsid w:val="009A5666"/>
    <w:rsid w:val="009C5713"/>
    <w:rsid w:val="009C6F45"/>
    <w:rsid w:val="009C7ED2"/>
    <w:rsid w:val="009E1CC8"/>
    <w:rsid w:val="009F7DB4"/>
    <w:rsid w:val="00A02290"/>
    <w:rsid w:val="00A03AC6"/>
    <w:rsid w:val="00A05127"/>
    <w:rsid w:val="00A12475"/>
    <w:rsid w:val="00A33A2E"/>
    <w:rsid w:val="00A35097"/>
    <w:rsid w:val="00A37578"/>
    <w:rsid w:val="00A40868"/>
    <w:rsid w:val="00A41C60"/>
    <w:rsid w:val="00A470AA"/>
    <w:rsid w:val="00A50DE1"/>
    <w:rsid w:val="00A65475"/>
    <w:rsid w:val="00A81888"/>
    <w:rsid w:val="00A86293"/>
    <w:rsid w:val="00AA0542"/>
    <w:rsid w:val="00AA31EC"/>
    <w:rsid w:val="00AB27BC"/>
    <w:rsid w:val="00AD0E9F"/>
    <w:rsid w:val="00AD42BD"/>
    <w:rsid w:val="00AD5523"/>
    <w:rsid w:val="00AE30F5"/>
    <w:rsid w:val="00AE59C1"/>
    <w:rsid w:val="00AE695D"/>
    <w:rsid w:val="00AE6B63"/>
    <w:rsid w:val="00AF1A67"/>
    <w:rsid w:val="00B02183"/>
    <w:rsid w:val="00B0260A"/>
    <w:rsid w:val="00B0324E"/>
    <w:rsid w:val="00B07699"/>
    <w:rsid w:val="00B14CBE"/>
    <w:rsid w:val="00B22283"/>
    <w:rsid w:val="00B244D0"/>
    <w:rsid w:val="00B26880"/>
    <w:rsid w:val="00B375AB"/>
    <w:rsid w:val="00B4147A"/>
    <w:rsid w:val="00B44B9B"/>
    <w:rsid w:val="00B54FBD"/>
    <w:rsid w:val="00B55C6E"/>
    <w:rsid w:val="00B60053"/>
    <w:rsid w:val="00B6149F"/>
    <w:rsid w:val="00B62651"/>
    <w:rsid w:val="00B64A21"/>
    <w:rsid w:val="00B75EC0"/>
    <w:rsid w:val="00B806F3"/>
    <w:rsid w:val="00B95416"/>
    <w:rsid w:val="00B97C3B"/>
    <w:rsid w:val="00BA6803"/>
    <w:rsid w:val="00BB2C93"/>
    <w:rsid w:val="00BB315C"/>
    <w:rsid w:val="00BB4F65"/>
    <w:rsid w:val="00BB645A"/>
    <w:rsid w:val="00BB6743"/>
    <w:rsid w:val="00BE2309"/>
    <w:rsid w:val="00BE3B44"/>
    <w:rsid w:val="00BF6CC9"/>
    <w:rsid w:val="00C028DB"/>
    <w:rsid w:val="00C035F0"/>
    <w:rsid w:val="00C079AD"/>
    <w:rsid w:val="00C15E91"/>
    <w:rsid w:val="00C1748F"/>
    <w:rsid w:val="00C21BBD"/>
    <w:rsid w:val="00C31A59"/>
    <w:rsid w:val="00C36966"/>
    <w:rsid w:val="00C45C03"/>
    <w:rsid w:val="00C46507"/>
    <w:rsid w:val="00C53F91"/>
    <w:rsid w:val="00C55B6E"/>
    <w:rsid w:val="00C61740"/>
    <w:rsid w:val="00C75DE7"/>
    <w:rsid w:val="00C82812"/>
    <w:rsid w:val="00C9001F"/>
    <w:rsid w:val="00C9148D"/>
    <w:rsid w:val="00C92C8E"/>
    <w:rsid w:val="00CA1D95"/>
    <w:rsid w:val="00CA2BE7"/>
    <w:rsid w:val="00CA4513"/>
    <w:rsid w:val="00CA48A3"/>
    <w:rsid w:val="00CB2FEC"/>
    <w:rsid w:val="00CB7A27"/>
    <w:rsid w:val="00CC3626"/>
    <w:rsid w:val="00CD0259"/>
    <w:rsid w:val="00CD3DCF"/>
    <w:rsid w:val="00CE1C7F"/>
    <w:rsid w:val="00CE3123"/>
    <w:rsid w:val="00CE4BD8"/>
    <w:rsid w:val="00CF64C4"/>
    <w:rsid w:val="00D037BB"/>
    <w:rsid w:val="00D04F8C"/>
    <w:rsid w:val="00D13B5B"/>
    <w:rsid w:val="00D22068"/>
    <w:rsid w:val="00D245AC"/>
    <w:rsid w:val="00D30E71"/>
    <w:rsid w:val="00D32436"/>
    <w:rsid w:val="00D34FF8"/>
    <w:rsid w:val="00D37A3E"/>
    <w:rsid w:val="00D413BA"/>
    <w:rsid w:val="00D42D78"/>
    <w:rsid w:val="00D43E0A"/>
    <w:rsid w:val="00D45C44"/>
    <w:rsid w:val="00D46644"/>
    <w:rsid w:val="00D72319"/>
    <w:rsid w:val="00D75298"/>
    <w:rsid w:val="00D848AE"/>
    <w:rsid w:val="00D87CD3"/>
    <w:rsid w:val="00D919A7"/>
    <w:rsid w:val="00D91C10"/>
    <w:rsid w:val="00DA0465"/>
    <w:rsid w:val="00DB0622"/>
    <w:rsid w:val="00DC3E3C"/>
    <w:rsid w:val="00DD1C81"/>
    <w:rsid w:val="00DD5D06"/>
    <w:rsid w:val="00DE1BFE"/>
    <w:rsid w:val="00DF029E"/>
    <w:rsid w:val="00DF1934"/>
    <w:rsid w:val="00DF2D3A"/>
    <w:rsid w:val="00DF375D"/>
    <w:rsid w:val="00DF48C8"/>
    <w:rsid w:val="00DF74BD"/>
    <w:rsid w:val="00E07795"/>
    <w:rsid w:val="00E13290"/>
    <w:rsid w:val="00E15976"/>
    <w:rsid w:val="00E2575D"/>
    <w:rsid w:val="00E3085D"/>
    <w:rsid w:val="00E33875"/>
    <w:rsid w:val="00E33E65"/>
    <w:rsid w:val="00E34FF2"/>
    <w:rsid w:val="00E36B92"/>
    <w:rsid w:val="00E36D24"/>
    <w:rsid w:val="00E422A2"/>
    <w:rsid w:val="00E42511"/>
    <w:rsid w:val="00E451A6"/>
    <w:rsid w:val="00E50BDA"/>
    <w:rsid w:val="00E57C9A"/>
    <w:rsid w:val="00E625D3"/>
    <w:rsid w:val="00E65172"/>
    <w:rsid w:val="00E75540"/>
    <w:rsid w:val="00E77E19"/>
    <w:rsid w:val="00E82808"/>
    <w:rsid w:val="00E82B7C"/>
    <w:rsid w:val="00E9121B"/>
    <w:rsid w:val="00E91C55"/>
    <w:rsid w:val="00E941D3"/>
    <w:rsid w:val="00E94AD2"/>
    <w:rsid w:val="00EB113D"/>
    <w:rsid w:val="00EC4696"/>
    <w:rsid w:val="00EC676D"/>
    <w:rsid w:val="00ED56F5"/>
    <w:rsid w:val="00ED79BF"/>
    <w:rsid w:val="00ED7D35"/>
    <w:rsid w:val="00EE1228"/>
    <w:rsid w:val="00EE15A1"/>
    <w:rsid w:val="00EE5BC9"/>
    <w:rsid w:val="00EE7761"/>
    <w:rsid w:val="00EF250E"/>
    <w:rsid w:val="00F12D58"/>
    <w:rsid w:val="00F16952"/>
    <w:rsid w:val="00F20799"/>
    <w:rsid w:val="00F221D5"/>
    <w:rsid w:val="00F274CD"/>
    <w:rsid w:val="00F338FE"/>
    <w:rsid w:val="00F35D9F"/>
    <w:rsid w:val="00F36F66"/>
    <w:rsid w:val="00F44186"/>
    <w:rsid w:val="00F45E54"/>
    <w:rsid w:val="00F46BC1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B2FD7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1D5F1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entry-author-name">
    <w:name w:val="entry-author-name"/>
    <w:basedOn w:val="DefaultParagraphFont"/>
    <w:rsid w:val="003F6094"/>
  </w:style>
  <w:style w:type="character" w:customStyle="1" w:styleId="published2">
    <w:name w:val="published2"/>
    <w:basedOn w:val="DefaultParagraphFont"/>
    <w:rsid w:val="00B626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iPriority="9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1D5F1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entry-author-name">
    <w:name w:val="entry-author-name"/>
    <w:basedOn w:val="DefaultParagraphFont"/>
    <w:rsid w:val="003F6094"/>
  </w:style>
  <w:style w:type="character" w:customStyle="1" w:styleId="published2">
    <w:name w:val="published2"/>
    <w:basedOn w:val="DefaultParagraphFont"/>
    <w:rsid w:val="00B6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oroptimist.org.*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um.web.com/why-gen-x-still-matters-and-how-to-market-to-the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oroptimist.org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oroptimist.org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Allison Sylvester</cp:lastModifiedBy>
  <cp:revision>2</cp:revision>
  <cp:lastPrinted>2015-03-23T13:35:00Z</cp:lastPrinted>
  <dcterms:created xsi:type="dcterms:W3CDTF">2015-08-31T19:59:00Z</dcterms:created>
  <dcterms:modified xsi:type="dcterms:W3CDTF">2015-08-31T19:59:00Z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