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77CF" w:rsidRPr="000065A1" w:rsidRDefault="00AF7266" w:rsidP="002877CF">
      <w:pPr>
        <w:spacing w:before="0" w:after="240" w:line="240" w:lineRule="auto"/>
        <w:rPr>
          <w:lang w:val="es-ES_tradnl"/>
        </w:rPr>
      </w:pPr>
      <w:r>
        <w:rPr>
          <w:noProof/>
          <w:lang w:eastAsia="zh-TW"/>
        </w:rPr>
        <w:drawing>
          <wp:anchor distT="0" distB="0" distL="114300" distR="114300" simplePos="0" relativeHeight="251665408" behindDoc="0" locked="0" layoutInCell="1" allowOverlap="1">
            <wp:simplePos x="0" y="0"/>
            <wp:positionH relativeFrom="column">
              <wp:posOffset>-77470</wp:posOffset>
            </wp:positionH>
            <wp:positionV relativeFrom="paragraph">
              <wp:posOffset>-248920</wp:posOffset>
            </wp:positionV>
            <wp:extent cx="1560830" cy="1244600"/>
            <wp:effectExtent l="19050" t="0" r="127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560830" cy="1244600"/>
                    </a:xfrm>
                    <a:prstGeom prst="rect">
                      <a:avLst/>
                    </a:prstGeom>
                    <a:noFill/>
                    <a:ln w="9525">
                      <a:noFill/>
                      <a:miter lim="800000"/>
                      <a:headEnd/>
                      <a:tailEnd/>
                    </a:ln>
                  </pic:spPr>
                </pic:pic>
              </a:graphicData>
            </a:graphic>
          </wp:anchor>
        </w:drawing>
      </w:r>
      <w:r w:rsidR="004F1479" w:rsidRPr="004F1479">
        <w:rPr>
          <w:noProof/>
          <w:lang w:val="es-ES_tradnl"/>
        </w:rPr>
        <w:pict>
          <v:shapetype id="_x0000_t202" coordsize="21600,21600" o:spt="202" path="m,l,21600r21600,l21600,xe">
            <v:stroke joinstyle="miter"/>
            <v:path gradientshapeok="t" o:connecttype="rect"/>
          </v:shapetype>
          <v:shape id="Text Box 2" o:spid="_x0000_s1026" type="#_x0000_t202" style="position:absolute;margin-left:196.7pt;margin-top:-3.6pt;width:278.65pt;height:80.45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wrapcoords="0 0" filled="f" stroked="f">
            <v:textbox inset=",7.2pt,,7.2pt">
              <w:txbxContent>
                <w:p w:rsidR="002877CF" w:rsidRPr="00017B87" w:rsidRDefault="002877CF" w:rsidP="002877CF">
                  <w:pPr>
                    <w:spacing w:line="312" w:lineRule="auto"/>
                    <w:jc w:val="right"/>
                    <w:rPr>
                      <w:rFonts w:ascii="Georgia" w:hAnsi="Georgia"/>
                      <w:i/>
                      <w:color w:val="003E58"/>
                      <w:sz w:val="22"/>
                      <w:szCs w:val="22"/>
                      <w:lang w:val="es-US"/>
                    </w:rPr>
                  </w:pPr>
                  <w:r w:rsidRPr="00925511">
                    <w:rPr>
                      <w:rFonts w:ascii="Georgia" w:eastAsia="Georgia" w:hAnsi="Georgia" w:cs="Georgia"/>
                      <w:i/>
                      <w:iCs/>
                      <w:color w:val="003E58"/>
                      <w:sz w:val="22"/>
                      <w:szCs w:val="22"/>
                      <w:lang w:val="es-MX" w:bidi="es-MX"/>
                    </w:rPr>
                    <w:t>Mejorar las vidas de las mujeres y niñas a través de programas que llevan al empoderamiento social</w:t>
                  </w:r>
                  <w:r w:rsidRPr="00925511">
                    <w:rPr>
                      <w:rFonts w:ascii="Georgia" w:eastAsia="Georgia" w:hAnsi="Georgia" w:cs="Georgia"/>
                      <w:i/>
                      <w:iCs/>
                      <w:color w:val="003E58"/>
                      <w:sz w:val="22"/>
                      <w:szCs w:val="22"/>
                      <w:lang w:val="es-MX" w:bidi="es-MX"/>
                    </w:rPr>
                    <w:br/>
                    <w:t xml:space="preserve"> y económico.</w:t>
                  </w:r>
                </w:p>
              </w:txbxContent>
            </v:textbox>
            <w10:wrap type="tight"/>
          </v:shape>
        </w:pict>
      </w:r>
    </w:p>
    <w:p w:rsidR="002877CF" w:rsidRPr="000065A1" w:rsidRDefault="002877CF" w:rsidP="002877CF">
      <w:pPr>
        <w:spacing w:before="0" w:after="240" w:line="240" w:lineRule="auto"/>
        <w:rPr>
          <w:lang w:val="es-ES_tradnl"/>
        </w:rPr>
      </w:pPr>
    </w:p>
    <w:p w:rsidR="002877CF" w:rsidRPr="000065A1" w:rsidRDefault="002877CF" w:rsidP="002877CF">
      <w:pPr>
        <w:spacing w:before="0" w:after="240" w:line="240" w:lineRule="auto"/>
        <w:rPr>
          <w:lang w:val="es-ES_tradnl"/>
        </w:rPr>
      </w:pPr>
    </w:p>
    <w:p w:rsidR="002877CF" w:rsidRPr="000065A1" w:rsidRDefault="002877CF" w:rsidP="002877CF">
      <w:pPr>
        <w:spacing w:before="0" w:after="240" w:line="240" w:lineRule="auto"/>
        <w:rPr>
          <w:lang w:val="es-ES_tradnl"/>
        </w:rPr>
      </w:pPr>
    </w:p>
    <w:p w:rsidR="002877CF" w:rsidRPr="000065A1" w:rsidRDefault="002877CF" w:rsidP="002877CF">
      <w:pPr>
        <w:pStyle w:val="Heading2"/>
        <w:spacing w:before="0" w:line="240" w:lineRule="auto"/>
        <w:rPr>
          <w:lang w:val="es-ES_tradnl"/>
        </w:rPr>
      </w:pPr>
      <w:r w:rsidRPr="000065A1">
        <w:rPr>
          <w:rFonts w:eastAsia="Calibri Bold" w:cs="Calibri Bold"/>
          <w:bCs/>
          <w:lang w:val="es-ES_tradnl" w:bidi="es-MX"/>
        </w:rPr>
        <w:t>Soroptimist International of the Americas</w:t>
      </w:r>
    </w:p>
    <w:p w:rsidR="002877CF" w:rsidRPr="000065A1" w:rsidRDefault="002877CF" w:rsidP="002877CF">
      <w:pPr>
        <w:spacing w:before="0" w:after="0" w:line="240" w:lineRule="auto"/>
        <w:rPr>
          <w:rFonts w:ascii="Arial" w:hAnsi="Arial" w:cs="Arial"/>
          <w:b/>
          <w:color w:val="A03860"/>
          <w:sz w:val="28"/>
          <w:szCs w:val="28"/>
          <w:lang w:val="es-ES_tradnl"/>
        </w:rPr>
      </w:pPr>
    </w:p>
    <w:p w:rsidR="002877CF" w:rsidRPr="000065A1" w:rsidRDefault="002877CF" w:rsidP="002877CF">
      <w:pPr>
        <w:spacing w:before="0" w:after="0" w:line="240" w:lineRule="auto"/>
        <w:contextualSpacing/>
        <w:rPr>
          <w:rFonts w:ascii="Arial" w:hAnsi="Arial" w:cs="Arial"/>
          <w:b/>
          <w:color w:val="A03860"/>
          <w:sz w:val="28"/>
          <w:szCs w:val="28"/>
          <w:u w:val="single"/>
          <w:lang w:val="es-ES_tradnl"/>
        </w:rPr>
      </w:pPr>
      <w:r w:rsidRPr="000065A1">
        <w:rPr>
          <w:rFonts w:ascii="Arial" w:eastAsia="Arial" w:hAnsi="Arial" w:cs="Arial"/>
          <w:b/>
          <w:bCs/>
          <w:color w:val="A03860"/>
          <w:sz w:val="28"/>
          <w:szCs w:val="28"/>
          <w:u w:val="single"/>
          <w:lang w:val="es-ES_tradnl" w:bidi="es-MX"/>
        </w:rPr>
        <w:t>Baby Boomers: Eventos Notables que le Dieron Forma a sus Perspectivas</w:t>
      </w:r>
    </w:p>
    <w:p w:rsidR="002877CF" w:rsidRPr="000065A1" w:rsidRDefault="002877CF" w:rsidP="002877CF">
      <w:pPr>
        <w:spacing w:before="0" w:after="0" w:line="240" w:lineRule="auto"/>
        <w:ind w:left="720" w:hanging="720"/>
        <w:rPr>
          <w:rFonts w:asciiTheme="majorHAnsi" w:hAnsiTheme="majorHAnsi"/>
          <w:sz w:val="22"/>
          <w:szCs w:val="22"/>
          <w:lang w:val="es-ES_tradnl"/>
        </w:rPr>
      </w:pP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1946</w:t>
      </w:r>
      <w:r w:rsidRPr="000065A1">
        <w:rPr>
          <w:rFonts w:ascii="Calibri" w:eastAsia="Calibri" w:hAnsi="Calibri" w:cs="Calibri"/>
          <w:sz w:val="22"/>
          <w:szCs w:val="22"/>
          <w:lang w:val="es-ES_tradnl" w:bidi="es-MX"/>
        </w:rPr>
        <w:tab/>
        <w:t xml:space="preserve">A las mujeres se les permite asistir a la Universidad Imperial de </w:t>
      </w:r>
      <w:r w:rsidR="000065A1" w:rsidRPr="000065A1">
        <w:rPr>
          <w:rFonts w:ascii="Calibri" w:eastAsia="Calibri" w:hAnsi="Calibri" w:cs="Calibri"/>
          <w:sz w:val="22"/>
          <w:szCs w:val="22"/>
          <w:lang w:val="es-ES_tradnl" w:bidi="es-MX"/>
        </w:rPr>
        <w:t>Tokio</w:t>
      </w:r>
      <w:r w:rsidRPr="000065A1">
        <w:rPr>
          <w:rFonts w:ascii="Calibri" w:eastAsia="Calibri" w:hAnsi="Calibri" w:cs="Calibri"/>
          <w:sz w:val="22"/>
          <w:szCs w:val="22"/>
          <w:lang w:val="es-ES_tradnl" w:bidi="es-MX"/>
        </w:rPr>
        <w:t xml:space="preserve"> por primera vez.</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1948</w:t>
      </w:r>
      <w:r w:rsidRPr="000065A1">
        <w:rPr>
          <w:rFonts w:ascii="Calibri" w:eastAsia="Calibri" w:hAnsi="Calibri" w:cs="Calibri"/>
          <w:sz w:val="22"/>
          <w:szCs w:val="22"/>
          <w:lang w:val="es-ES_tradnl" w:bidi="es-MX"/>
        </w:rPr>
        <w:tab/>
        <w:t xml:space="preserve"> La Universidad de Cambridge empieza a entregarles títulos a las mujeres; la Declaración Universal de los Derechos Humanos, dirigida mayormente por Eleanor Roosevelt, pasa la Asamblea General de las Naciones Unidas.</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1949</w:t>
      </w:r>
      <w:r w:rsidRPr="000065A1">
        <w:rPr>
          <w:rFonts w:ascii="Calibri" w:eastAsia="Calibri" w:hAnsi="Calibri" w:cs="Calibri"/>
          <w:sz w:val="22"/>
          <w:szCs w:val="22"/>
          <w:lang w:val="es-ES_tradnl" w:bidi="es-MX"/>
        </w:rPr>
        <w:tab/>
        <w:t>Primer vuelo sin escalas alrededor del mundo; establecido por NATO.</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1951</w:t>
      </w:r>
      <w:r w:rsidRPr="000065A1">
        <w:rPr>
          <w:rFonts w:ascii="Calibri" w:eastAsia="Calibri" w:hAnsi="Calibri" w:cs="Calibri"/>
          <w:sz w:val="22"/>
          <w:szCs w:val="22"/>
          <w:lang w:val="es-ES_tradnl" w:bidi="es-MX"/>
        </w:rPr>
        <w:tab/>
      </w:r>
      <w:hyperlink r:id="rId8" w:history="1">
        <w:r w:rsidRPr="000065A1">
          <w:rPr>
            <w:rFonts w:ascii="Calibri" w:eastAsia="Calibri" w:hAnsi="Calibri" w:cs="Calibri"/>
            <w:sz w:val="22"/>
            <w:szCs w:val="22"/>
            <w:lang w:val="es-ES_tradnl" w:bidi="es-MX"/>
          </w:rPr>
          <w:t>Se introduce la TV color</w:t>
        </w:r>
      </w:hyperlink>
      <w:r w:rsidRPr="000065A1">
        <w:rPr>
          <w:rFonts w:ascii="Calibri" w:eastAsia="Calibri" w:hAnsi="Calibri" w:cs="Calibri"/>
          <w:sz w:val="22"/>
          <w:szCs w:val="22"/>
          <w:lang w:val="es-ES_tradnl" w:bidi="es-MX"/>
        </w:rPr>
        <w:t xml:space="preserve">; Truman firma el tratado de la paz con Japón, </w:t>
      </w:r>
      <w:r>
        <w:rPr>
          <w:rFonts w:ascii="Calibri" w:eastAsia="Calibri" w:hAnsi="Calibri" w:cs="Calibri"/>
          <w:sz w:val="22"/>
          <w:szCs w:val="22"/>
          <w:lang w:val="es-ES_tradnl" w:bidi="es-MX"/>
        </w:rPr>
        <w:t>dando fin</w:t>
      </w:r>
      <w:r w:rsidRPr="000065A1">
        <w:rPr>
          <w:rFonts w:ascii="Calibri" w:eastAsia="Calibri" w:hAnsi="Calibri" w:cs="Calibri"/>
          <w:sz w:val="22"/>
          <w:szCs w:val="22"/>
          <w:lang w:val="es-ES_tradnl" w:bidi="es-MX"/>
        </w:rPr>
        <w:t xml:space="preserve"> oficialmente a la II Guerra Mundial.</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1952</w:t>
      </w:r>
      <w:r w:rsidRPr="000065A1">
        <w:rPr>
          <w:rFonts w:ascii="Calibri" w:eastAsia="Calibri" w:hAnsi="Calibri" w:cs="Calibri"/>
          <w:sz w:val="22"/>
          <w:szCs w:val="22"/>
          <w:lang w:val="es-ES_tradnl" w:bidi="es-MX"/>
        </w:rPr>
        <w:tab/>
        <w:t>Se introducen los asientos para niños en automóviles; Se crea la vacuna para la Polio; La Asamblea General de las Naciones Unidas adopta la primera declaración legal que trata con los derechos de la mujer en la Convención de los Derechos Políticos de las Mujeres en la Ciudad de New York</w:t>
      </w:r>
      <w:r w:rsidR="00017B87">
        <w:rPr>
          <w:rFonts w:ascii="Calibri" w:eastAsia="Calibri" w:hAnsi="Calibri" w:cs="Calibri"/>
          <w:sz w:val="22"/>
          <w:szCs w:val="22"/>
          <w:lang w:val="es-ES_tradnl" w:bidi="es-MX"/>
        </w:rPr>
        <w:t xml:space="preserve">; </w:t>
      </w:r>
      <w:r w:rsidR="00017B87" w:rsidRPr="000065A1">
        <w:rPr>
          <w:rFonts w:ascii="Calibri" w:eastAsia="Calibri" w:hAnsi="Calibri" w:cs="Calibri"/>
          <w:sz w:val="22"/>
          <w:szCs w:val="22"/>
          <w:lang w:val="es-ES_tradnl" w:bidi="es-MX"/>
        </w:rPr>
        <w:t>Chifuren, una organización Japonesa de mujeres para los derechos civiles y asuntos del consu</w:t>
      </w:r>
      <w:r w:rsidR="00017B87">
        <w:rPr>
          <w:rFonts w:ascii="Calibri" w:eastAsia="Calibri" w:hAnsi="Calibri" w:cs="Calibri"/>
          <w:sz w:val="22"/>
          <w:szCs w:val="22"/>
          <w:lang w:val="es-ES_tradnl" w:bidi="es-MX"/>
        </w:rPr>
        <w:t>midor, se funda en Shigeri Y</w:t>
      </w:r>
      <w:r w:rsidR="00017B87" w:rsidRPr="000065A1">
        <w:rPr>
          <w:rFonts w:ascii="Calibri" w:eastAsia="Calibri" w:hAnsi="Calibri" w:cs="Calibri"/>
          <w:sz w:val="22"/>
          <w:szCs w:val="22"/>
          <w:lang w:val="es-ES_tradnl" w:bidi="es-MX"/>
        </w:rPr>
        <w:t>ama</w:t>
      </w:r>
      <w:r w:rsidR="00017B87">
        <w:rPr>
          <w:rFonts w:ascii="Calibri" w:eastAsia="Calibri" w:hAnsi="Calibri" w:cs="Calibri"/>
          <w:sz w:val="22"/>
          <w:szCs w:val="22"/>
          <w:lang w:val="es-ES_tradnl" w:bidi="es-MX"/>
        </w:rPr>
        <w:t>taka</w:t>
      </w:r>
      <w:r w:rsidR="00017B87" w:rsidRPr="000065A1">
        <w:rPr>
          <w:rFonts w:ascii="Calibri" w:eastAsia="Calibri" w:hAnsi="Calibri" w:cs="Calibri"/>
          <w:sz w:val="22"/>
          <w:szCs w:val="22"/>
          <w:lang w:val="es-ES_tradnl" w:bidi="es-MX"/>
        </w:rPr>
        <w:t>.</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1953</w:t>
      </w:r>
      <w:r w:rsidRPr="000065A1">
        <w:rPr>
          <w:rFonts w:ascii="Calibri" w:eastAsia="Calibri" w:hAnsi="Calibri" w:cs="Calibri"/>
          <w:sz w:val="22"/>
          <w:szCs w:val="22"/>
          <w:lang w:val="es-ES_tradnl" w:bidi="es-MX"/>
        </w:rPr>
        <w:tab/>
        <w:t>Vijaya Laskmi Pandit es la primera mujer y la primera Presidenta India en las Naciones Unidas.</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1954</w:t>
      </w:r>
      <w:r w:rsidRPr="000065A1">
        <w:rPr>
          <w:rFonts w:ascii="Calibri" w:eastAsia="Calibri" w:hAnsi="Calibri" w:cs="Calibri"/>
          <w:sz w:val="22"/>
          <w:szCs w:val="22"/>
          <w:lang w:val="es-ES_tradnl" w:bidi="es-MX"/>
        </w:rPr>
        <w:tab/>
        <w:t>Un informe declara que los cigarrillos causan cáncer;</w:t>
      </w:r>
      <w:hyperlink r:id="rId9" w:history="1">
        <w:r w:rsidRPr="000065A1">
          <w:rPr>
            <w:rFonts w:ascii="Calibri" w:eastAsia="Calibri" w:hAnsi="Calibri" w:cs="Calibri"/>
            <w:sz w:val="22"/>
            <w:szCs w:val="22"/>
            <w:lang w:val="es-ES_tradnl" w:bidi="es-MX"/>
          </w:rPr>
          <w:t xml:space="preserve"> los Estados Unidos declara ilegal la segregación.</w:t>
        </w:r>
      </w:hyperlink>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1955</w:t>
      </w:r>
      <w:r w:rsidRPr="000065A1">
        <w:rPr>
          <w:rFonts w:ascii="Calibri" w:eastAsia="Calibri" w:hAnsi="Calibri" w:cs="Calibri"/>
          <w:sz w:val="22"/>
          <w:szCs w:val="22"/>
          <w:lang w:val="es-ES_tradnl" w:bidi="es-MX"/>
        </w:rPr>
        <w:tab/>
      </w:r>
      <w:hyperlink r:id="rId10" w:history="1">
        <w:r w:rsidRPr="000065A1">
          <w:rPr>
            <w:rFonts w:ascii="Calibri" w:eastAsia="Calibri" w:hAnsi="Calibri" w:cs="Calibri"/>
            <w:sz w:val="22"/>
            <w:szCs w:val="22"/>
            <w:lang w:val="es-ES_tradnl" w:bidi="es-MX"/>
          </w:rPr>
          <w:t xml:space="preserve">Abre </w:t>
        </w:r>
        <w:r w:rsidR="000065A1">
          <w:rPr>
            <w:rFonts w:ascii="Calibri" w:eastAsia="Calibri" w:hAnsi="Calibri" w:cs="Calibri"/>
            <w:sz w:val="22"/>
            <w:szCs w:val="22"/>
            <w:lang w:val="es-ES_tradnl" w:bidi="es-MX"/>
          </w:rPr>
          <w:t>Disneyland</w:t>
        </w:r>
      </w:hyperlink>
      <w:r w:rsidRPr="000065A1">
        <w:rPr>
          <w:rFonts w:ascii="Calibri" w:eastAsia="Calibri" w:hAnsi="Calibri" w:cs="Calibri"/>
          <w:sz w:val="22"/>
          <w:szCs w:val="22"/>
          <w:lang w:val="es-ES_tradnl" w:bidi="es-MX"/>
        </w:rPr>
        <w:t xml:space="preserve">; Ray Kroc abre su primer McDonald's; </w:t>
      </w:r>
      <w:hyperlink r:id="rId11" w:history="1">
        <w:r w:rsidRPr="000065A1">
          <w:rPr>
            <w:rFonts w:ascii="Calibri" w:eastAsia="Calibri" w:hAnsi="Calibri" w:cs="Calibri"/>
            <w:sz w:val="22"/>
            <w:szCs w:val="22"/>
            <w:lang w:val="es-ES_tradnl" w:bidi="es-MX"/>
          </w:rPr>
          <w:t>Rosa Parks se rehúsa a dar su asiento en un autobús</w:t>
        </w:r>
      </w:hyperlink>
      <w:r w:rsidRPr="000065A1">
        <w:rPr>
          <w:rFonts w:ascii="Calibri" w:eastAsia="Calibri" w:hAnsi="Calibri" w:cs="Calibri"/>
          <w:sz w:val="22"/>
          <w:szCs w:val="22"/>
          <w:lang w:val="es-ES_tradnl" w:bidi="es-MX"/>
        </w:rPr>
        <w:t>.</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1956</w:t>
      </w:r>
      <w:r w:rsidRPr="000065A1">
        <w:rPr>
          <w:rFonts w:ascii="Calibri" w:eastAsia="Calibri" w:hAnsi="Calibri" w:cs="Calibri"/>
          <w:sz w:val="22"/>
          <w:szCs w:val="22"/>
          <w:lang w:val="es-ES_tradnl" w:bidi="es-MX"/>
        </w:rPr>
        <w:tab/>
      </w:r>
      <w:hyperlink r:id="rId12" w:history="1">
        <w:r w:rsidRPr="000065A1">
          <w:rPr>
            <w:rFonts w:ascii="Calibri" w:eastAsia="Calibri" w:hAnsi="Calibri" w:cs="Calibri"/>
            <w:sz w:val="22"/>
            <w:szCs w:val="22"/>
            <w:lang w:val="es-ES_tradnl" w:bidi="es-MX"/>
          </w:rPr>
          <w:t xml:space="preserve">Elvis gyrates en el  Ed Sullivan's </w:t>
        </w:r>
        <w:r>
          <w:rPr>
            <w:rFonts w:ascii="Calibri" w:eastAsia="Calibri" w:hAnsi="Calibri" w:cs="Calibri"/>
            <w:sz w:val="22"/>
            <w:szCs w:val="22"/>
            <w:lang w:val="es-ES_tradnl" w:bidi="es-MX"/>
          </w:rPr>
          <w:t>Show</w:t>
        </w:r>
      </w:hyperlink>
      <w:r w:rsidRPr="000065A1">
        <w:rPr>
          <w:rFonts w:ascii="Calibri" w:eastAsia="Calibri" w:hAnsi="Calibri" w:cs="Calibri"/>
          <w:sz w:val="22"/>
          <w:szCs w:val="22"/>
          <w:lang w:val="es-ES_tradnl" w:bidi="es-MX"/>
        </w:rPr>
        <w:t>; Grace Kellyse casa con el Príncipe Rainiero III de Mónaco; Se inventa el control remoto para la TV.</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1956</w:t>
      </w:r>
      <w:r w:rsidRPr="000065A1">
        <w:rPr>
          <w:rFonts w:ascii="Calibri" w:eastAsia="Calibri" w:hAnsi="Calibri" w:cs="Calibri"/>
          <w:sz w:val="22"/>
          <w:szCs w:val="22"/>
          <w:lang w:val="es-ES_tradnl" w:bidi="es-MX"/>
        </w:rPr>
        <w:tab/>
        <w:t xml:space="preserve">Autherine Junita Lucy </w:t>
      </w:r>
      <w:r w:rsidR="000065A1" w:rsidRPr="000065A1">
        <w:rPr>
          <w:rFonts w:ascii="Calibri" w:eastAsia="Calibri" w:hAnsi="Calibri" w:cs="Calibri"/>
          <w:sz w:val="22"/>
          <w:szCs w:val="22"/>
          <w:lang w:val="es-ES_tradnl" w:bidi="es-MX"/>
        </w:rPr>
        <w:t>entra</w:t>
      </w:r>
      <w:r w:rsidR="000065A1">
        <w:rPr>
          <w:rFonts w:ascii="Calibri" w:eastAsia="Calibri" w:hAnsi="Calibri" w:cs="Calibri"/>
          <w:sz w:val="22"/>
          <w:szCs w:val="22"/>
          <w:lang w:val="es-ES_tradnl" w:bidi="es-MX"/>
        </w:rPr>
        <w:t xml:space="preserve"> </w:t>
      </w:r>
      <w:r w:rsidR="000065A1" w:rsidRPr="000065A1">
        <w:rPr>
          <w:rFonts w:ascii="Calibri" w:eastAsia="Calibri" w:hAnsi="Calibri" w:cs="Calibri"/>
          <w:sz w:val="22"/>
          <w:szCs w:val="22"/>
          <w:lang w:val="es-ES_tradnl" w:bidi="es-MX"/>
        </w:rPr>
        <w:t>en</w:t>
      </w:r>
      <w:r w:rsidRPr="000065A1">
        <w:rPr>
          <w:rFonts w:ascii="Calibri" w:eastAsia="Calibri" w:hAnsi="Calibri" w:cs="Calibri"/>
          <w:sz w:val="22"/>
          <w:szCs w:val="22"/>
          <w:lang w:val="es-ES_tradnl" w:bidi="es-MX"/>
        </w:rPr>
        <w:t xml:space="preserve"> la Universidad con segregación de razas de Alabama pero es suspendida por "su propia seguridad" luego de tres días.</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1957</w:t>
      </w:r>
      <w:r w:rsidRPr="000065A1">
        <w:rPr>
          <w:rFonts w:ascii="Calibri" w:eastAsia="Calibri" w:hAnsi="Calibri" w:cs="Calibri"/>
          <w:sz w:val="22"/>
          <w:szCs w:val="22"/>
          <w:lang w:val="es-ES_tradnl" w:bidi="es-MX"/>
        </w:rPr>
        <w:tab/>
        <w:t xml:space="preserve">Doctor Seuss publica </w:t>
      </w:r>
      <w:r w:rsidRPr="000065A1">
        <w:rPr>
          <w:rFonts w:ascii="Calibri" w:eastAsia="Calibri" w:hAnsi="Calibri" w:cs="Calibri"/>
          <w:i/>
          <w:iCs/>
          <w:sz w:val="22"/>
          <w:szCs w:val="22"/>
          <w:lang w:val="es-ES_tradnl" w:bidi="es-MX"/>
        </w:rPr>
        <w:t>El Gato en el Sombrero</w:t>
      </w:r>
      <w:r w:rsidRPr="000065A1">
        <w:rPr>
          <w:rFonts w:ascii="Calibri" w:eastAsia="Calibri" w:hAnsi="Calibri" w:cs="Calibri"/>
          <w:sz w:val="22"/>
          <w:szCs w:val="22"/>
          <w:lang w:val="es-ES_tradnl" w:bidi="es-MX"/>
        </w:rPr>
        <w:t>; El satélite Soviético Sputnik lanza la era del espacio.</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1958</w:t>
      </w:r>
      <w:r w:rsidRPr="000065A1">
        <w:rPr>
          <w:rFonts w:ascii="Calibri" w:eastAsia="Calibri" w:hAnsi="Calibri" w:cs="Calibri"/>
          <w:sz w:val="22"/>
          <w:szCs w:val="22"/>
          <w:lang w:val="es-ES_tradnl" w:bidi="es-MX"/>
        </w:rPr>
        <w:tab/>
        <w:t xml:space="preserve">Las mujeres Venezolanas protestan contra las restricciones del gobierno y son atacadas con machetes por la policía (el General Marcos Perez Jimenez es </w:t>
      </w:r>
      <w:r w:rsidR="000065A1" w:rsidRPr="000065A1">
        <w:rPr>
          <w:rFonts w:ascii="Calibri" w:eastAsia="Calibri" w:hAnsi="Calibri" w:cs="Calibri"/>
          <w:sz w:val="22"/>
          <w:szCs w:val="22"/>
          <w:lang w:val="es-ES_tradnl" w:bidi="es-MX"/>
        </w:rPr>
        <w:t>destituido</w:t>
      </w:r>
      <w:r w:rsidRPr="000065A1">
        <w:rPr>
          <w:rFonts w:ascii="Calibri" w:eastAsia="Calibri" w:hAnsi="Calibri" w:cs="Calibri"/>
          <w:sz w:val="22"/>
          <w:szCs w:val="22"/>
          <w:lang w:val="es-ES_tradnl" w:bidi="es-MX"/>
        </w:rPr>
        <w:t xml:space="preserve"> seis días más tarde); </w:t>
      </w:r>
      <w:hyperlink r:id="rId13" w:history="1">
        <w:r w:rsidRPr="000065A1">
          <w:rPr>
            <w:rFonts w:ascii="Calibri" w:eastAsia="Calibri" w:hAnsi="Calibri" w:cs="Calibri"/>
            <w:sz w:val="22"/>
            <w:szCs w:val="22"/>
            <w:lang w:val="es-ES_tradnl" w:bidi="es-MX"/>
          </w:rPr>
          <w:t>Se crea el símbolo de la Paz</w:t>
        </w:r>
      </w:hyperlink>
      <w:r w:rsidRPr="000065A1">
        <w:rPr>
          <w:rFonts w:ascii="Calibri" w:eastAsia="Calibri" w:hAnsi="Calibri" w:cs="Calibri"/>
          <w:sz w:val="22"/>
          <w:szCs w:val="22"/>
          <w:lang w:val="es-ES_tradnl" w:bidi="es-MX"/>
        </w:rPr>
        <w:t>.</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1960</w:t>
      </w:r>
      <w:r w:rsidRPr="000065A1">
        <w:rPr>
          <w:rFonts w:ascii="Calibri" w:eastAsia="Calibri" w:hAnsi="Calibri" w:cs="Calibri"/>
          <w:sz w:val="22"/>
          <w:szCs w:val="22"/>
          <w:lang w:val="es-ES_tradnl" w:bidi="es-MX"/>
        </w:rPr>
        <w:tab/>
        <w:t>Mme. M. Nakayama se convierte en la primera mujer Japonesa miembro del gabinete; la capital de Brasil se muda a una nueva ciudad-</w:t>
      </w:r>
      <w:r w:rsidR="000065A1" w:rsidRPr="000065A1">
        <w:rPr>
          <w:rFonts w:ascii="Calibri" w:eastAsia="Calibri" w:hAnsi="Calibri" w:cs="Calibri"/>
          <w:sz w:val="22"/>
          <w:szCs w:val="22"/>
          <w:lang w:val="es-ES_tradnl" w:bidi="es-MX"/>
        </w:rPr>
        <w:t>Brasilia</w:t>
      </w:r>
      <w:r w:rsidRPr="000065A1">
        <w:rPr>
          <w:rFonts w:ascii="Calibri" w:eastAsia="Calibri" w:hAnsi="Calibri" w:cs="Calibri"/>
          <w:sz w:val="22"/>
          <w:szCs w:val="22"/>
          <w:lang w:val="es-ES_tradnl" w:bidi="es-MX"/>
        </w:rPr>
        <w:t>; primer debate presidencial televisado; El terremoto más severo de la historia azota a Chile; La FDA aprueba la pastilla anticonceptiva.</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1961</w:t>
      </w:r>
      <w:r w:rsidRPr="000065A1">
        <w:rPr>
          <w:rFonts w:ascii="Calibri" w:eastAsia="Calibri" w:hAnsi="Calibri" w:cs="Calibri"/>
          <w:sz w:val="22"/>
          <w:szCs w:val="22"/>
          <w:lang w:val="es-ES_tradnl" w:bidi="es-MX"/>
        </w:rPr>
        <w:tab/>
        <w:t xml:space="preserve">Eleanor Roosevelt es designada Presidenta de la Comisión del Estatus de la Mujer; Invasión de la Bahía de Pigs invasion; </w:t>
      </w:r>
      <w:hyperlink r:id="rId14" w:history="1">
        <w:r w:rsidRPr="000065A1">
          <w:rPr>
            <w:rFonts w:ascii="Calibri" w:eastAsia="Calibri" w:hAnsi="Calibri" w:cs="Calibri"/>
            <w:sz w:val="22"/>
            <w:szCs w:val="22"/>
            <w:lang w:val="es-ES_tradnl" w:bidi="es-MX"/>
          </w:rPr>
          <w:t xml:space="preserve">Se construye el Muro de </w:t>
        </w:r>
        <w:r w:rsidR="000065A1" w:rsidRPr="000065A1">
          <w:rPr>
            <w:rFonts w:ascii="Calibri" w:eastAsia="Calibri" w:hAnsi="Calibri" w:cs="Calibri"/>
            <w:sz w:val="22"/>
            <w:szCs w:val="22"/>
            <w:lang w:val="es-ES_tradnl" w:bidi="es-MX"/>
          </w:rPr>
          <w:t>Berlín</w:t>
        </w:r>
      </w:hyperlink>
      <w:r w:rsidRPr="000065A1">
        <w:rPr>
          <w:rFonts w:ascii="Calibri" w:eastAsia="Calibri" w:hAnsi="Calibri" w:cs="Calibri"/>
          <w:sz w:val="22"/>
          <w:szCs w:val="22"/>
          <w:lang w:val="es-ES_tradnl" w:bidi="es-MX"/>
        </w:rPr>
        <w:t>; Se funda el Cuerpo de Paz.</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1962</w:t>
      </w:r>
      <w:r w:rsidRPr="000065A1">
        <w:rPr>
          <w:rFonts w:ascii="Calibri" w:eastAsia="Calibri" w:hAnsi="Calibri" w:cs="Calibri"/>
          <w:sz w:val="22"/>
          <w:szCs w:val="22"/>
          <w:lang w:val="es-ES_tradnl" w:bidi="es-MX"/>
        </w:rPr>
        <w:tab/>
        <w:t xml:space="preserve">Andy Warhol exhibe su lata de sopa Campbell's; crisis de misiles Cubanos; Primera película de James Bond; primera persona muerta intentando atravesar el muro de Berlín; </w:t>
      </w:r>
      <w:r>
        <w:rPr>
          <w:rFonts w:ascii="Calibri" w:eastAsia="Calibri" w:hAnsi="Calibri" w:cs="Calibri"/>
          <w:sz w:val="22"/>
          <w:szCs w:val="22"/>
          <w:lang w:val="es-ES_tradnl" w:bidi="es-MX"/>
        </w:rPr>
        <w:t>A</w:t>
      </w:r>
      <w:r w:rsidRPr="000065A1">
        <w:rPr>
          <w:rFonts w:ascii="Calibri" w:eastAsia="Calibri" w:hAnsi="Calibri" w:cs="Calibri"/>
          <w:sz w:val="22"/>
          <w:szCs w:val="22"/>
          <w:lang w:val="es-ES_tradnl" w:bidi="es-MX"/>
        </w:rPr>
        <w:t>bre el primer Wal-Mart.</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lastRenderedPageBreak/>
        <w:t>1963</w:t>
      </w:r>
      <w:r w:rsidRPr="000065A1">
        <w:rPr>
          <w:rFonts w:ascii="Calibri" w:eastAsia="Calibri" w:hAnsi="Calibri" w:cs="Calibri"/>
          <w:sz w:val="22"/>
          <w:szCs w:val="22"/>
          <w:lang w:val="es-ES_tradnl" w:bidi="es-MX"/>
        </w:rPr>
        <w:tab/>
      </w:r>
      <w:hyperlink r:id="rId15" w:history="1">
        <w:r w:rsidRPr="000065A1">
          <w:rPr>
            <w:rFonts w:ascii="Calibri" w:eastAsia="Calibri" w:hAnsi="Calibri" w:cs="Calibri"/>
            <w:sz w:val="22"/>
            <w:szCs w:val="22"/>
            <w:lang w:val="es-ES_tradnl" w:bidi="es-MX"/>
          </w:rPr>
          <w:t xml:space="preserve">Betty Friedan publica </w:t>
        </w:r>
        <w:r w:rsidRPr="000065A1">
          <w:rPr>
            <w:rFonts w:ascii="Calibri" w:eastAsia="Calibri" w:hAnsi="Calibri" w:cs="Calibri"/>
            <w:i/>
            <w:iCs/>
            <w:sz w:val="22"/>
            <w:szCs w:val="22"/>
            <w:lang w:val="es-ES_tradnl" w:bidi="es-MX"/>
          </w:rPr>
          <w:t>The Feminine Mystique</w:t>
        </w:r>
      </w:hyperlink>
      <w:r w:rsidRPr="000065A1">
        <w:rPr>
          <w:rFonts w:ascii="Calibri" w:eastAsia="Calibri" w:hAnsi="Calibri" w:cs="Calibri"/>
          <w:sz w:val="22"/>
          <w:szCs w:val="22"/>
          <w:lang w:val="es-ES_tradnl" w:bidi="es-MX"/>
        </w:rPr>
        <w:t xml:space="preserve">; la cosmonauta Soviética Valentina Tereshkova es la primera mujer en el espacio; El Presidente de Estados Unidos </w:t>
      </w:r>
      <w:hyperlink r:id="rId16" w:history="1">
        <w:r w:rsidRPr="000065A1">
          <w:rPr>
            <w:rFonts w:ascii="Calibri" w:eastAsia="Calibri" w:hAnsi="Calibri" w:cs="Calibri"/>
            <w:sz w:val="22"/>
            <w:szCs w:val="22"/>
            <w:lang w:val="es-ES_tradnl" w:bidi="es-MX"/>
          </w:rPr>
          <w:t>John F. Kennedy es asesinado</w:t>
        </w:r>
      </w:hyperlink>
      <w:r w:rsidRPr="000065A1">
        <w:rPr>
          <w:rFonts w:ascii="Calibri" w:eastAsia="Calibri" w:hAnsi="Calibri" w:cs="Calibri"/>
          <w:sz w:val="22"/>
          <w:szCs w:val="22"/>
          <w:lang w:val="es-ES_tradnl" w:bidi="es-MX"/>
        </w:rPr>
        <w:t>; Martin Luther King Jr. da su discurso de "Tengo un Sueño."</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1964</w:t>
      </w:r>
      <w:r w:rsidRPr="000065A1">
        <w:rPr>
          <w:rFonts w:ascii="Calibri" w:eastAsia="Calibri" w:hAnsi="Calibri" w:cs="Calibri"/>
          <w:sz w:val="22"/>
          <w:szCs w:val="22"/>
          <w:lang w:val="es-ES_tradnl" w:bidi="es-MX"/>
        </w:rPr>
        <w:tab/>
      </w:r>
      <w:hyperlink r:id="rId17" w:history="1">
        <w:r w:rsidRPr="000065A1">
          <w:rPr>
            <w:rFonts w:ascii="Calibri" w:eastAsia="Calibri" w:hAnsi="Calibri" w:cs="Calibri"/>
            <w:sz w:val="22"/>
            <w:szCs w:val="22"/>
            <w:lang w:val="es-ES_tradnl" w:bidi="es-MX"/>
          </w:rPr>
          <w:t>Los Beatles se vuelven populares en los Estados Unidos.</w:t>
        </w:r>
      </w:hyperlink>
      <w:r w:rsidRPr="000065A1">
        <w:rPr>
          <w:rFonts w:ascii="Calibri" w:eastAsia="Calibri" w:hAnsi="Calibri" w:cs="Calibri"/>
          <w:sz w:val="22"/>
          <w:szCs w:val="22"/>
          <w:lang w:val="es-ES_tradnl" w:bidi="es-MX"/>
        </w:rPr>
        <w:t xml:space="preserve">; Pasa la ley de Derechos Civiles en </w:t>
      </w:r>
      <w:r w:rsidR="000065A1" w:rsidRPr="000065A1">
        <w:rPr>
          <w:rFonts w:ascii="Calibri" w:eastAsia="Calibri" w:hAnsi="Calibri" w:cs="Calibri"/>
          <w:sz w:val="22"/>
          <w:szCs w:val="22"/>
          <w:lang w:val="es-ES_tradnl" w:bidi="es-MX"/>
        </w:rPr>
        <w:t>los</w:t>
      </w:r>
      <w:r w:rsidRPr="000065A1">
        <w:rPr>
          <w:rFonts w:ascii="Calibri" w:eastAsia="Calibri" w:hAnsi="Calibri" w:cs="Calibri"/>
          <w:sz w:val="22"/>
          <w:szCs w:val="22"/>
          <w:lang w:val="es-ES_tradnl" w:bidi="es-MX"/>
        </w:rPr>
        <w:t xml:space="preserve"> Estados Unidos; Hasbro lanza el muñeco GI Joe; Abre la primera línea de Tren Bala en Japón.</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1965</w:t>
      </w:r>
      <w:r w:rsidRPr="000065A1">
        <w:rPr>
          <w:rFonts w:ascii="Calibri" w:eastAsia="Calibri" w:hAnsi="Calibri" w:cs="Calibri"/>
          <w:sz w:val="22"/>
          <w:szCs w:val="22"/>
          <w:lang w:val="es-ES_tradnl" w:bidi="es-MX"/>
        </w:rPr>
        <w:tab/>
      </w:r>
      <w:hyperlink r:id="rId18" w:history="1">
        <w:r w:rsidRPr="000065A1">
          <w:rPr>
            <w:rFonts w:ascii="Calibri" w:eastAsia="Calibri" w:hAnsi="Calibri" w:cs="Calibri"/>
            <w:sz w:val="22"/>
            <w:szCs w:val="22"/>
            <w:lang w:val="es-ES_tradnl" w:bidi="es-MX"/>
          </w:rPr>
          <w:t>Estados Unidos envía tropas a Vietnam</w:t>
        </w:r>
      </w:hyperlink>
      <w:r w:rsidRPr="000065A1">
        <w:rPr>
          <w:rFonts w:ascii="Calibri" w:eastAsia="Calibri" w:hAnsi="Calibri" w:cs="Calibri"/>
          <w:sz w:val="22"/>
          <w:szCs w:val="22"/>
          <w:lang w:val="es-ES_tradnl" w:bidi="es-MX"/>
        </w:rPr>
        <w:t>.</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1966</w:t>
      </w:r>
      <w:r w:rsidRPr="000065A1">
        <w:rPr>
          <w:rFonts w:ascii="Calibri" w:eastAsia="Calibri" w:hAnsi="Calibri" w:cs="Calibri"/>
          <w:sz w:val="22"/>
          <w:szCs w:val="22"/>
          <w:lang w:val="es-ES_tradnl" w:bidi="es-MX"/>
        </w:rPr>
        <w:tab/>
        <w:t xml:space="preserve">Se funda la Organización Nacional para Mujeres (NOW); Indira </w:t>
      </w:r>
      <w:r w:rsidR="000065A1" w:rsidRPr="000065A1">
        <w:rPr>
          <w:rFonts w:ascii="Calibri" w:eastAsia="Calibri" w:hAnsi="Calibri" w:cs="Calibri"/>
          <w:sz w:val="22"/>
          <w:szCs w:val="22"/>
          <w:lang w:val="es-ES_tradnl" w:bidi="es-MX"/>
        </w:rPr>
        <w:t>Gandhi</w:t>
      </w:r>
      <w:r w:rsidRPr="000065A1">
        <w:rPr>
          <w:rFonts w:ascii="Calibri" w:eastAsia="Calibri" w:hAnsi="Calibri" w:cs="Calibri"/>
          <w:sz w:val="22"/>
          <w:szCs w:val="22"/>
          <w:lang w:val="es-ES_tradnl" w:bidi="es-MX"/>
        </w:rPr>
        <w:t xml:space="preserve"> se convierte en el primer ministro de India.</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1967</w:t>
      </w:r>
      <w:r w:rsidRPr="000065A1">
        <w:rPr>
          <w:rFonts w:ascii="Calibri" w:eastAsia="Calibri" w:hAnsi="Calibri" w:cs="Calibri"/>
          <w:sz w:val="22"/>
          <w:szCs w:val="22"/>
          <w:lang w:val="es-ES_tradnl" w:bidi="es-MX"/>
        </w:rPr>
        <w:tab/>
      </w:r>
      <w:hyperlink r:id="rId19" w:history="1">
        <w:r w:rsidRPr="000065A1">
          <w:rPr>
            <w:rFonts w:ascii="Calibri" w:eastAsia="Calibri" w:hAnsi="Calibri" w:cs="Calibri"/>
            <w:sz w:val="22"/>
            <w:szCs w:val="22"/>
            <w:lang w:val="es-ES_tradnl" w:bidi="es-MX"/>
          </w:rPr>
          <w:t>Che Guevara</w:t>
        </w:r>
      </w:hyperlink>
      <w:r w:rsidRPr="000065A1">
        <w:rPr>
          <w:rFonts w:ascii="Calibri" w:eastAsia="Calibri" w:hAnsi="Calibri" w:cs="Calibri"/>
          <w:sz w:val="22"/>
          <w:szCs w:val="22"/>
          <w:lang w:val="es-ES_tradnl" w:bidi="es-MX"/>
        </w:rPr>
        <w:t xml:space="preserve"> asesinado; </w:t>
      </w:r>
      <w:hyperlink r:id="rId20" w:history="1">
        <w:r w:rsidRPr="000065A1">
          <w:rPr>
            <w:rFonts w:ascii="Calibri" w:eastAsia="Calibri" w:hAnsi="Calibri" w:cs="Calibri"/>
            <w:sz w:val="22"/>
            <w:szCs w:val="22"/>
            <w:lang w:val="es-ES_tradnl" w:bidi="es-MX"/>
          </w:rPr>
          <w:t xml:space="preserve">Primer </w:t>
        </w:r>
        <w:r w:rsidR="000065A1" w:rsidRPr="000065A1">
          <w:rPr>
            <w:rFonts w:ascii="Calibri" w:eastAsia="Calibri" w:hAnsi="Calibri" w:cs="Calibri"/>
            <w:sz w:val="22"/>
            <w:szCs w:val="22"/>
            <w:lang w:val="es-ES_tradnl" w:bidi="es-MX"/>
          </w:rPr>
          <w:t>trasplante</w:t>
        </w:r>
        <w:r w:rsidRPr="000065A1">
          <w:rPr>
            <w:rFonts w:ascii="Calibri" w:eastAsia="Calibri" w:hAnsi="Calibri" w:cs="Calibri"/>
            <w:sz w:val="22"/>
            <w:szCs w:val="22"/>
            <w:lang w:val="es-ES_tradnl" w:bidi="es-MX"/>
          </w:rPr>
          <w:t xml:space="preserve"> de corazón</w:t>
        </w:r>
      </w:hyperlink>
      <w:r w:rsidRPr="000065A1">
        <w:rPr>
          <w:rFonts w:ascii="Calibri" w:eastAsia="Calibri" w:hAnsi="Calibri" w:cs="Calibri"/>
          <w:sz w:val="22"/>
          <w:szCs w:val="22"/>
          <w:lang w:val="es-ES_tradnl" w:bidi="es-MX"/>
        </w:rPr>
        <w:t xml:space="preserve">; </w:t>
      </w:r>
      <w:hyperlink r:id="rId21" w:history="1">
        <w:r w:rsidRPr="000065A1">
          <w:rPr>
            <w:rFonts w:ascii="Calibri" w:eastAsia="Calibri" w:hAnsi="Calibri" w:cs="Calibri"/>
            <w:sz w:val="22"/>
            <w:szCs w:val="22"/>
            <w:lang w:val="es-ES_tradnl" w:bidi="es-MX"/>
          </w:rPr>
          <w:t>Thurgood Marshall se convierte en el primer juez Africano-Americano de la Corte Suprema de Justicia</w:t>
        </w:r>
      </w:hyperlink>
      <w:r w:rsidRPr="000065A1">
        <w:rPr>
          <w:rFonts w:ascii="Calibri" w:eastAsia="Calibri" w:hAnsi="Calibri" w:cs="Calibri"/>
          <w:sz w:val="22"/>
          <w:szCs w:val="22"/>
          <w:lang w:val="es-ES_tradnl" w:bidi="es-MX"/>
        </w:rPr>
        <w:t>.</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1968</w:t>
      </w:r>
      <w:r w:rsidRPr="000065A1">
        <w:rPr>
          <w:rFonts w:ascii="Calibri" w:eastAsia="Calibri" w:hAnsi="Calibri" w:cs="Calibri"/>
          <w:sz w:val="22"/>
          <w:szCs w:val="22"/>
          <w:lang w:val="es-ES_tradnl" w:bidi="es-MX"/>
        </w:rPr>
        <w:tab/>
        <w:t xml:space="preserve">Robo de 300 millones de yen en Japón; </w:t>
      </w:r>
      <w:hyperlink r:id="rId22" w:history="1">
        <w:r w:rsidRPr="000065A1">
          <w:rPr>
            <w:rFonts w:ascii="Calibri" w:eastAsia="Calibri" w:hAnsi="Calibri" w:cs="Calibri"/>
            <w:sz w:val="22"/>
            <w:szCs w:val="22"/>
            <w:lang w:val="es-ES_tradnl" w:bidi="es-MX"/>
          </w:rPr>
          <w:t>Martin Luther King Jr. es asesinado</w:t>
        </w:r>
      </w:hyperlink>
      <w:r w:rsidRPr="000065A1">
        <w:rPr>
          <w:rFonts w:ascii="Calibri" w:eastAsia="Calibri" w:hAnsi="Calibri" w:cs="Calibri"/>
          <w:sz w:val="22"/>
          <w:szCs w:val="22"/>
          <w:lang w:val="es-ES_tradnl" w:bidi="es-MX"/>
        </w:rPr>
        <w:t xml:space="preserve">; </w:t>
      </w:r>
      <w:hyperlink r:id="rId23" w:history="1">
        <w:r w:rsidRPr="000065A1">
          <w:rPr>
            <w:rFonts w:ascii="Calibri" w:eastAsia="Calibri" w:hAnsi="Calibri" w:cs="Calibri"/>
            <w:sz w:val="22"/>
            <w:szCs w:val="22"/>
            <w:lang w:val="es-ES_tradnl" w:bidi="es-MX"/>
          </w:rPr>
          <w:t xml:space="preserve">Masacre de My Lai </w:t>
        </w:r>
      </w:hyperlink>
      <w:r w:rsidRPr="000065A1">
        <w:rPr>
          <w:rFonts w:ascii="Calibri" w:eastAsia="Calibri" w:hAnsi="Calibri" w:cs="Calibri"/>
          <w:sz w:val="22"/>
          <w:szCs w:val="22"/>
          <w:lang w:val="es-ES_tradnl" w:bidi="es-MX"/>
        </w:rPr>
        <w:t xml:space="preserve">; </w:t>
      </w:r>
      <w:hyperlink r:id="rId24" w:history="1">
        <w:r w:rsidRPr="000065A1">
          <w:rPr>
            <w:rFonts w:ascii="Calibri" w:eastAsia="Calibri" w:hAnsi="Calibri" w:cs="Calibri"/>
            <w:sz w:val="22"/>
            <w:szCs w:val="22"/>
            <w:lang w:val="es-ES_tradnl" w:bidi="es-MX"/>
          </w:rPr>
          <w:t>Robert F. Kennedy es asesinado</w:t>
        </w:r>
      </w:hyperlink>
      <w:r w:rsidRPr="000065A1">
        <w:rPr>
          <w:rFonts w:ascii="Calibri" w:eastAsia="Calibri" w:hAnsi="Calibri" w:cs="Calibri"/>
          <w:sz w:val="22"/>
          <w:szCs w:val="22"/>
          <w:lang w:val="es-ES_tradnl" w:bidi="es-MX"/>
        </w:rPr>
        <w:t>.</w:t>
      </w:r>
    </w:p>
    <w:p w:rsidR="002877CF" w:rsidRPr="000065A1" w:rsidRDefault="002877CF" w:rsidP="002877CF">
      <w:pPr>
        <w:spacing w:before="0" w:after="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1969</w:t>
      </w:r>
      <w:r w:rsidRPr="000065A1">
        <w:rPr>
          <w:rFonts w:ascii="Calibri" w:eastAsia="Calibri" w:hAnsi="Calibri" w:cs="Calibri"/>
          <w:sz w:val="22"/>
          <w:szCs w:val="22"/>
          <w:lang w:val="es-ES_tradnl" w:bidi="es-MX"/>
        </w:rPr>
        <w:tab/>
        <w:t xml:space="preserve">Se crea ARPANET, el precursor del Internet; </w:t>
      </w:r>
      <w:hyperlink r:id="rId25" w:history="1">
        <w:r w:rsidRPr="000065A1">
          <w:rPr>
            <w:rFonts w:ascii="Calibri" w:eastAsia="Calibri" w:hAnsi="Calibri" w:cs="Calibri"/>
            <w:sz w:val="22"/>
            <w:szCs w:val="22"/>
            <w:lang w:val="es-ES_tradnl" w:bidi="es-MX"/>
          </w:rPr>
          <w:t>Neil Armstrong se convierte en el primer hombre en la luna</w:t>
        </w:r>
      </w:hyperlink>
      <w:r w:rsidRPr="000065A1">
        <w:rPr>
          <w:rFonts w:ascii="Calibri" w:eastAsia="Calibri" w:hAnsi="Calibri" w:cs="Calibri"/>
          <w:sz w:val="22"/>
          <w:szCs w:val="22"/>
          <w:lang w:val="es-ES_tradnl" w:bidi="es-MX"/>
        </w:rPr>
        <w:t xml:space="preserve">; </w:t>
      </w:r>
      <w:hyperlink r:id="rId26" w:history="1">
        <w:r w:rsidRPr="000065A1">
          <w:rPr>
            <w:rFonts w:ascii="Calibri" w:eastAsia="Calibri" w:hAnsi="Calibri" w:cs="Calibri"/>
            <w:sz w:val="22"/>
            <w:szCs w:val="22"/>
            <w:lang w:val="es-ES_tradnl" w:bidi="es-MX"/>
          </w:rPr>
          <w:t>Concierto de rock-and-roll en Woodstock</w:t>
        </w:r>
      </w:hyperlink>
      <w:r w:rsidRPr="000065A1">
        <w:rPr>
          <w:rFonts w:ascii="Calibri" w:eastAsia="Calibri" w:hAnsi="Calibri" w:cs="Calibri"/>
          <w:sz w:val="22"/>
          <w:szCs w:val="22"/>
          <w:lang w:val="es-ES_tradnl" w:bidi="es-MX"/>
        </w:rPr>
        <w:t>; Sale al aire Sesame Street por primera vez; Golda Meir se convierte en la primera primer ministro mujer de Israel.</w:t>
      </w:r>
    </w:p>
    <w:p w:rsidR="002877CF" w:rsidRPr="000065A1" w:rsidRDefault="002877CF" w:rsidP="002877CF">
      <w:pPr>
        <w:spacing w:before="0" w:after="0" w:line="240" w:lineRule="auto"/>
        <w:ind w:left="720" w:hanging="720"/>
        <w:rPr>
          <w:rFonts w:asciiTheme="majorHAnsi" w:hAnsiTheme="majorHAnsi"/>
          <w:sz w:val="22"/>
          <w:szCs w:val="22"/>
          <w:lang w:val="es-ES_tradnl"/>
        </w:rPr>
      </w:pPr>
    </w:p>
    <w:p w:rsidR="002877CF" w:rsidRPr="000065A1" w:rsidRDefault="002877CF" w:rsidP="002877CF">
      <w:pPr>
        <w:spacing w:before="0" w:after="120" w:line="240" w:lineRule="auto"/>
        <w:ind w:left="720" w:hanging="720"/>
        <w:rPr>
          <w:rFonts w:asciiTheme="majorHAnsi" w:hAnsiTheme="majorHAnsi"/>
          <w:i/>
          <w:sz w:val="20"/>
          <w:szCs w:val="20"/>
          <w:lang w:val="es-ES_tradnl"/>
        </w:rPr>
      </w:pPr>
      <w:r w:rsidRPr="000065A1">
        <w:rPr>
          <w:rFonts w:ascii="Calibri" w:eastAsia="Calibri" w:hAnsi="Calibri" w:cs="Calibri"/>
          <w:i/>
          <w:iCs/>
          <w:sz w:val="20"/>
          <w:szCs w:val="20"/>
          <w:lang w:val="es-ES_tradnl" w:bidi="es-MX"/>
        </w:rPr>
        <w:t>Fuentes y referencias:</w:t>
      </w:r>
    </w:p>
    <w:p w:rsidR="002877CF" w:rsidRPr="000065A1" w:rsidRDefault="002877CF" w:rsidP="002877CF">
      <w:pPr>
        <w:spacing w:before="0" w:after="120" w:line="240" w:lineRule="auto"/>
        <w:rPr>
          <w:rFonts w:asciiTheme="majorHAnsi" w:hAnsiTheme="majorHAnsi"/>
          <w:spacing w:val="-6"/>
          <w:sz w:val="20"/>
          <w:szCs w:val="20"/>
          <w:lang w:val="es-ES_tradnl"/>
        </w:rPr>
      </w:pPr>
      <w:r w:rsidRPr="000065A1">
        <w:rPr>
          <w:rFonts w:ascii="Calibri" w:eastAsia="Calibri" w:hAnsi="Calibri" w:cs="Calibri"/>
          <w:spacing w:val="-8"/>
          <w:sz w:val="20"/>
          <w:szCs w:val="20"/>
          <w:lang w:val="es-ES_tradnl" w:bidi="es-MX"/>
        </w:rPr>
        <w:t>Rosenberg, J. (n.d). Cronograma del siglo 20. Obtenido de http://history1900s.about.com/od/timelines/tp/1940timeline.htm; http://history1900s.about.com/od/timelines/tp/1950timeline.htm; &amp; http://history1900s.about.com/od/timelines/tp/1960timeline.htm</w:t>
      </w:r>
    </w:p>
    <w:p w:rsidR="002877CF" w:rsidRPr="000065A1" w:rsidRDefault="002877CF" w:rsidP="002877CF">
      <w:pPr>
        <w:spacing w:before="0" w:after="0" w:line="240" w:lineRule="auto"/>
        <w:contextualSpacing/>
        <w:rPr>
          <w:rFonts w:asciiTheme="majorHAnsi" w:hAnsiTheme="majorHAnsi"/>
          <w:sz w:val="20"/>
          <w:szCs w:val="20"/>
          <w:lang w:val="es-ES_tradnl"/>
        </w:rPr>
      </w:pPr>
      <w:r w:rsidRPr="00017B87">
        <w:rPr>
          <w:rFonts w:ascii="Calibri" w:eastAsia="Calibri" w:hAnsi="Calibri" w:cs="Calibri"/>
          <w:sz w:val="20"/>
          <w:szCs w:val="20"/>
          <w:lang w:bidi="es-MX"/>
        </w:rPr>
        <w:t xml:space="preserve">Friedman, D., Mangiafico, L., Blake, J. Wintz, L. (1996). </w:t>
      </w:r>
      <w:r w:rsidRPr="000065A1">
        <w:rPr>
          <w:rFonts w:ascii="Calibri" w:eastAsia="Calibri" w:hAnsi="Calibri" w:cs="Calibri"/>
          <w:i/>
          <w:iCs/>
          <w:sz w:val="20"/>
          <w:szCs w:val="20"/>
          <w:lang w:val="es-ES_tradnl" w:bidi="es-MX"/>
        </w:rPr>
        <w:t xml:space="preserve">Soroptimist International of the Americas: Sirviendo comunidades por 75 años. </w:t>
      </w:r>
      <w:r w:rsidRPr="000065A1">
        <w:rPr>
          <w:rFonts w:ascii="Calibri" w:eastAsia="Calibri" w:hAnsi="Calibri" w:cs="Calibri"/>
          <w:sz w:val="20"/>
          <w:szCs w:val="20"/>
          <w:lang w:val="es-ES_tradnl" w:bidi="es-MX"/>
        </w:rPr>
        <w:t>Soroptimist International of the Americas</w:t>
      </w:r>
    </w:p>
    <w:p w:rsidR="002877CF" w:rsidRPr="000065A1" w:rsidRDefault="002877CF" w:rsidP="002877CF">
      <w:pPr>
        <w:spacing w:before="0" w:after="0" w:line="240" w:lineRule="auto"/>
        <w:rPr>
          <w:rFonts w:asciiTheme="majorHAnsi" w:hAnsiTheme="majorHAnsi"/>
          <w:color w:val="000000" w:themeColor="text1"/>
          <w:sz w:val="22"/>
          <w:szCs w:val="22"/>
          <w:lang w:val="es-ES_tradnl"/>
        </w:rPr>
      </w:pPr>
    </w:p>
    <w:p w:rsidR="002877CF" w:rsidRPr="000065A1" w:rsidRDefault="002877CF" w:rsidP="002877CF">
      <w:pPr>
        <w:spacing w:before="0" w:after="0" w:line="240" w:lineRule="auto"/>
        <w:rPr>
          <w:rFonts w:asciiTheme="majorHAnsi" w:hAnsiTheme="majorHAnsi"/>
          <w:color w:val="000000" w:themeColor="text1"/>
          <w:sz w:val="22"/>
          <w:szCs w:val="22"/>
          <w:lang w:val="es-ES_tradnl"/>
        </w:rPr>
      </w:pPr>
    </w:p>
    <w:p w:rsidR="002877CF" w:rsidRPr="000065A1" w:rsidRDefault="002877CF" w:rsidP="002877CF">
      <w:pPr>
        <w:spacing w:before="0" w:after="0" w:line="240" w:lineRule="auto"/>
        <w:contextualSpacing/>
        <w:rPr>
          <w:rFonts w:ascii="Arial" w:hAnsi="Arial" w:cs="Arial"/>
          <w:b/>
          <w:color w:val="A03860"/>
          <w:sz w:val="28"/>
          <w:szCs w:val="28"/>
          <w:u w:val="single"/>
          <w:lang w:val="es-ES_tradnl"/>
        </w:rPr>
      </w:pPr>
      <w:r w:rsidRPr="000065A1">
        <w:rPr>
          <w:rFonts w:ascii="Arial" w:eastAsia="Arial" w:hAnsi="Arial" w:cs="Arial"/>
          <w:b/>
          <w:bCs/>
          <w:color w:val="A03860"/>
          <w:sz w:val="28"/>
          <w:szCs w:val="28"/>
          <w:u w:val="single"/>
          <w:lang w:val="es-ES_tradnl" w:bidi="es-MX"/>
        </w:rPr>
        <w:t>Baby Boomers: Eventos Soroptimistas Notables</w:t>
      </w:r>
    </w:p>
    <w:p w:rsidR="002877CF" w:rsidRPr="000065A1" w:rsidRDefault="002877CF" w:rsidP="002877CF">
      <w:pPr>
        <w:spacing w:before="0" w:after="0" w:line="240" w:lineRule="auto"/>
        <w:ind w:left="720" w:hanging="720"/>
        <w:rPr>
          <w:rFonts w:asciiTheme="majorHAnsi" w:hAnsiTheme="majorHAnsi"/>
          <w:sz w:val="22"/>
          <w:szCs w:val="22"/>
          <w:lang w:val="es-ES_tradnl"/>
        </w:rPr>
      </w:pP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1947</w:t>
      </w:r>
      <w:r w:rsidRPr="000065A1">
        <w:rPr>
          <w:rFonts w:ascii="Calibri" w:eastAsia="Calibri" w:hAnsi="Calibri" w:cs="Calibri"/>
          <w:sz w:val="22"/>
          <w:szCs w:val="22"/>
          <w:lang w:val="es-ES_tradnl" w:bidi="es-MX"/>
        </w:rPr>
        <w:tab/>
        <w:t xml:space="preserve">El primer club Soroptimista fundado fuera de los Estados Unidos se crea en Rio de </w:t>
      </w:r>
      <w:r w:rsidR="000065A1" w:rsidRPr="000065A1">
        <w:rPr>
          <w:rFonts w:ascii="Calibri" w:eastAsia="Calibri" w:hAnsi="Calibri" w:cs="Calibri"/>
          <w:sz w:val="22"/>
          <w:szCs w:val="22"/>
          <w:lang w:val="es-ES_tradnl" w:bidi="es-MX"/>
        </w:rPr>
        <w:t>Janeiro</w:t>
      </w:r>
      <w:r w:rsidRPr="000065A1">
        <w:rPr>
          <w:rFonts w:ascii="Calibri" w:eastAsia="Calibri" w:hAnsi="Calibri" w:cs="Calibri"/>
          <w:sz w:val="22"/>
          <w:szCs w:val="22"/>
          <w:lang w:val="es-ES_tradnl" w:bidi="es-MX"/>
        </w:rPr>
        <w:t>, Brasil.</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1950</w:t>
      </w:r>
      <w:r w:rsidRPr="000065A1">
        <w:rPr>
          <w:rFonts w:ascii="Calibri" w:eastAsia="Calibri" w:hAnsi="Calibri" w:cs="Calibri"/>
          <w:sz w:val="22"/>
          <w:szCs w:val="22"/>
          <w:lang w:val="es-ES_tradnl" w:bidi="es-MX"/>
        </w:rPr>
        <w:tab/>
        <w:t>Soroptimist tiene 439 clubes y 12.500 socias.</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1951</w:t>
      </w:r>
      <w:r w:rsidRPr="000065A1">
        <w:rPr>
          <w:rFonts w:ascii="Calibri" w:eastAsia="Calibri" w:hAnsi="Calibri" w:cs="Calibri"/>
          <w:sz w:val="22"/>
          <w:szCs w:val="22"/>
          <w:lang w:val="es-ES_tradnl" w:bidi="es-MX"/>
        </w:rPr>
        <w:tab/>
        <w:t>Se publica el primer manual Soroptimista; Bertha Lutz de Brasil, una líder en la creación de la Comisión sobre el Estatus de la Mujer de las Naciones Unidas, es reconocida por Soroptimist por sus esfuerzos de parte de las mujeres en su país.</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1952</w:t>
      </w:r>
      <w:r w:rsidRPr="000065A1">
        <w:rPr>
          <w:rFonts w:ascii="Calibri" w:eastAsia="Calibri" w:hAnsi="Calibri" w:cs="Calibri"/>
          <w:sz w:val="22"/>
          <w:szCs w:val="22"/>
          <w:lang w:val="es-ES_tradnl" w:bidi="es-MX"/>
        </w:rPr>
        <w:tab/>
        <w:t>Soroptimist se extiende hacia México cuando se funda el primer club en Tijuana.</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1956</w:t>
      </w:r>
      <w:r w:rsidRPr="000065A1">
        <w:rPr>
          <w:rFonts w:ascii="Calibri" w:eastAsia="Calibri" w:hAnsi="Calibri" w:cs="Calibri"/>
          <w:sz w:val="22"/>
          <w:szCs w:val="22"/>
          <w:lang w:val="es-ES_tradnl" w:bidi="es-MX"/>
        </w:rPr>
        <w:tab/>
        <w:t>Se funda el primer club en la ciudad de Panamá, Panamá.</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1957</w:t>
      </w:r>
      <w:r w:rsidRPr="000065A1">
        <w:rPr>
          <w:rFonts w:ascii="Calibri" w:eastAsia="Calibri" w:hAnsi="Calibri" w:cs="Calibri"/>
          <w:sz w:val="22"/>
          <w:szCs w:val="22"/>
          <w:lang w:val="es-ES_tradnl" w:bidi="es-MX"/>
        </w:rPr>
        <w:tab/>
        <w:t>El club Muskogee, Oklahoma,  auspicia un programa de defensa civil en apoyo a una fuerte defensa nacional durante el pico de la Guerra Fría.</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1958</w:t>
      </w:r>
      <w:r w:rsidRPr="000065A1">
        <w:rPr>
          <w:rFonts w:ascii="Calibri" w:eastAsia="Calibri" w:hAnsi="Calibri" w:cs="Calibri"/>
          <w:sz w:val="22"/>
          <w:szCs w:val="22"/>
          <w:lang w:val="es-ES_tradnl" w:bidi="es-MX"/>
        </w:rPr>
        <w:tab/>
        <w:t>Se fundan los primeros clubes en Lima, Perú, y Montevideo, Uruguay.</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1960</w:t>
      </w:r>
      <w:r w:rsidRPr="000065A1">
        <w:rPr>
          <w:rFonts w:ascii="Calibri" w:eastAsia="Calibri" w:hAnsi="Calibri" w:cs="Calibri"/>
          <w:sz w:val="22"/>
          <w:szCs w:val="22"/>
          <w:lang w:val="es-ES_tradnl" w:bidi="es-MX"/>
        </w:rPr>
        <w:tab/>
        <w:t xml:space="preserve">Se funda el primer club en </w:t>
      </w:r>
      <w:r w:rsidR="000065A1" w:rsidRPr="000065A1">
        <w:rPr>
          <w:rFonts w:ascii="Calibri" w:eastAsia="Calibri" w:hAnsi="Calibri" w:cs="Calibri"/>
          <w:sz w:val="22"/>
          <w:szCs w:val="22"/>
          <w:lang w:val="es-ES_tradnl" w:bidi="es-MX"/>
        </w:rPr>
        <w:t>Tokio</w:t>
      </w:r>
      <w:r w:rsidRPr="000065A1">
        <w:rPr>
          <w:rFonts w:ascii="Calibri" w:eastAsia="Calibri" w:hAnsi="Calibri" w:cs="Calibri"/>
          <w:sz w:val="22"/>
          <w:szCs w:val="22"/>
          <w:lang w:val="es-ES_tradnl" w:bidi="es-MX"/>
        </w:rPr>
        <w:t>, Japón; Soroptimist tiene 728 clubes y 23.000 socias.</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1962</w:t>
      </w:r>
      <w:r w:rsidRPr="000065A1">
        <w:rPr>
          <w:rFonts w:ascii="Calibri" w:eastAsia="Calibri" w:hAnsi="Calibri" w:cs="Calibri"/>
          <w:sz w:val="22"/>
          <w:szCs w:val="22"/>
          <w:lang w:val="es-ES_tradnl" w:bidi="es-MX"/>
        </w:rPr>
        <w:tab/>
        <w:t xml:space="preserve">La Soroptimista Canadiense Frances Kelsey, científica que previno la venta de Thalidomida en los Estados Unidos, recibe el premio presidencial de Servicio de Ciudadana Federal </w:t>
      </w:r>
      <w:r w:rsidR="000065A1" w:rsidRPr="000065A1">
        <w:rPr>
          <w:rFonts w:ascii="Calibri" w:eastAsia="Calibri" w:hAnsi="Calibri" w:cs="Calibri"/>
          <w:sz w:val="22"/>
          <w:szCs w:val="22"/>
          <w:lang w:val="es-ES_tradnl" w:bidi="es-MX"/>
        </w:rPr>
        <w:t>Distinguida del</w:t>
      </w:r>
      <w:r w:rsidRPr="000065A1">
        <w:rPr>
          <w:rFonts w:ascii="Calibri" w:eastAsia="Calibri" w:hAnsi="Calibri" w:cs="Calibri"/>
          <w:sz w:val="22"/>
          <w:szCs w:val="22"/>
          <w:lang w:val="es-ES_tradnl" w:bidi="es-MX"/>
        </w:rPr>
        <w:t xml:space="preserve"> Presidente de los Estados Unidos, John F. Kennedy.</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1964</w:t>
      </w:r>
      <w:r w:rsidRPr="000065A1">
        <w:rPr>
          <w:rFonts w:ascii="Calibri" w:eastAsia="Calibri" w:hAnsi="Calibri" w:cs="Calibri"/>
          <w:sz w:val="22"/>
          <w:szCs w:val="22"/>
          <w:lang w:val="es-ES_tradnl" w:bidi="es-MX"/>
        </w:rPr>
        <w:tab/>
        <w:t>Se forman los primeros clubes en Buenos Aires, Argentina, y Santiago, Chile.</w:t>
      </w:r>
    </w:p>
    <w:p w:rsidR="002877CF" w:rsidRPr="000065A1" w:rsidRDefault="002877CF" w:rsidP="002877CF">
      <w:pPr>
        <w:spacing w:before="0" w:after="12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lastRenderedPageBreak/>
        <w:t>1965</w:t>
      </w:r>
      <w:r w:rsidRPr="000065A1">
        <w:rPr>
          <w:rFonts w:ascii="Calibri" w:eastAsia="Calibri" w:hAnsi="Calibri" w:cs="Calibri"/>
          <w:sz w:val="22"/>
          <w:szCs w:val="22"/>
          <w:lang w:val="es-ES_tradnl" w:bidi="es-MX"/>
        </w:rPr>
        <w:tab/>
        <w:t>Se establece la región de Sudamérica.</w:t>
      </w:r>
    </w:p>
    <w:p w:rsidR="002877CF" w:rsidRPr="000065A1" w:rsidRDefault="002877CF" w:rsidP="002877CF">
      <w:pPr>
        <w:spacing w:before="0" w:after="0" w:line="240" w:lineRule="auto"/>
        <w:ind w:left="720" w:hanging="720"/>
        <w:rPr>
          <w:rFonts w:asciiTheme="majorHAnsi" w:hAnsiTheme="majorHAnsi"/>
          <w:sz w:val="22"/>
          <w:szCs w:val="22"/>
          <w:lang w:val="es-ES_tradnl"/>
        </w:rPr>
      </w:pPr>
      <w:r w:rsidRPr="000065A1">
        <w:rPr>
          <w:rFonts w:ascii="Calibri" w:eastAsia="Calibri" w:hAnsi="Calibri" w:cs="Calibri"/>
          <w:sz w:val="22"/>
          <w:szCs w:val="22"/>
          <w:lang w:val="es-ES_tradnl" w:bidi="es-MX"/>
        </w:rPr>
        <w:t>1966</w:t>
      </w:r>
      <w:r w:rsidRPr="000065A1">
        <w:rPr>
          <w:rFonts w:ascii="Calibri" w:eastAsia="Calibri" w:hAnsi="Calibri" w:cs="Calibri"/>
          <w:sz w:val="22"/>
          <w:szCs w:val="22"/>
          <w:lang w:val="es-ES_tradnl" w:bidi="es-MX"/>
        </w:rPr>
        <w:tab/>
        <w:t xml:space="preserve">Se fundan los primeros clubes en </w:t>
      </w:r>
      <w:r w:rsidR="000065A1" w:rsidRPr="000065A1">
        <w:rPr>
          <w:rFonts w:ascii="Calibri" w:eastAsia="Calibri" w:hAnsi="Calibri" w:cs="Calibri"/>
          <w:sz w:val="22"/>
          <w:szCs w:val="22"/>
          <w:lang w:val="es-ES_tradnl" w:bidi="es-MX"/>
        </w:rPr>
        <w:t>Seúl</w:t>
      </w:r>
      <w:r w:rsidRPr="000065A1">
        <w:rPr>
          <w:rFonts w:ascii="Calibri" w:eastAsia="Calibri" w:hAnsi="Calibri" w:cs="Calibri"/>
          <w:sz w:val="22"/>
          <w:szCs w:val="22"/>
          <w:lang w:val="es-ES_tradnl" w:bidi="es-MX"/>
        </w:rPr>
        <w:t>, Corea y Gran Manila, Filipinas.</w:t>
      </w:r>
    </w:p>
    <w:p w:rsidR="002877CF" w:rsidRPr="000065A1" w:rsidRDefault="002877CF" w:rsidP="002877CF">
      <w:pPr>
        <w:spacing w:before="0" w:after="0" w:line="240" w:lineRule="auto"/>
        <w:ind w:left="720" w:hanging="720"/>
        <w:contextualSpacing/>
        <w:rPr>
          <w:rFonts w:asciiTheme="minorHAnsi" w:hAnsiTheme="minorHAnsi"/>
          <w:color w:val="000000" w:themeColor="text1"/>
          <w:sz w:val="22"/>
          <w:szCs w:val="22"/>
          <w:lang w:val="es-ES_tradnl"/>
        </w:rPr>
      </w:pPr>
    </w:p>
    <w:p w:rsidR="002877CF" w:rsidRPr="000065A1" w:rsidRDefault="002877CF" w:rsidP="002877CF">
      <w:pPr>
        <w:keepNext/>
        <w:spacing w:before="0" w:after="120" w:line="240" w:lineRule="auto"/>
        <w:rPr>
          <w:rFonts w:asciiTheme="minorHAnsi" w:hAnsiTheme="minorHAnsi"/>
          <w:i/>
          <w:sz w:val="20"/>
          <w:szCs w:val="20"/>
          <w:lang w:val="es-ES_tradnl"/>
        </w:rPr>
      </w:pPr>
      <w:r w:rsidRPr="000065A1">
        <w:rPr>
          <w:rFonts w:ascii="Cambria" w:eastAsia="Cambria" w:hAnsi="Cambria" w:cs="Cambria"/>
          <w:i/>
          <w:iCs/>
          <w:sz w:val="20"/>
          <w:szCs w:val="20"/>
          <w:lang w:val="es-ES_tradnl" w:bidi="es-MX"/>
        </w:rPr>
        <w:t>Fuentes y referencias:</w:t>
      </w:r>
    </w:p>
    <w:p w:rsidR="002877CF" w:rsidRPr="000065A1" w:rsidRDefault="002877CF" w:rsidP="002877CF">
      <w:pPr>
        <w:spacing w:before="0" w:after="0" w:line="240" w:lineRule="auto"/>
        <w:contextualSpacing/>
        <w:rPr>
          <w:rFonts w:asciiTheme="minorHAnsi" w:hAnsiTheme="minorHAnsi"/>
          <w:sz w:val="20"/>
          <w:szCs w:val="20"/>
          <w:lang w:val="es-ES_tradnl"/>
        </w:rPr>
      </w:pPr>
      <w:r w:rsidRPr="000065A1">
        <w:rPr>
          <w:rFonts w:ascii="Cambria" w:eastAsia="Cambria" w:hAnsi="Cambria" w:cs="Cambria"/>
          <w:sz w:val="20"/>
          <w:szCs w:val="20"/>
          <w:lang w:val="es-ES_tradnl" w:bidi="es-MX"/>
        </w:rPr>
        <w:t xml:space="preserve">Friedman, D., Mangiafico, L., Blake, J. Wintz, L. (1996). </w:t>
      </w:r>
      <w:r w:rsidRPr="000065A1">
        <w:rPr>
          <w:rFonts w:ascii="Cambria" w:eastAsia="Cambria" w:hAnsi="Cambria" w:cs="Cambria"/>
          <w:i/>
          <w:iCs/>
          <w:sz w:val="20"/>
          <w:szCs w:val="20"/>
          <w:lang w:val="es-ES_tradnl" w:bidi="es-MX"/>
        </w:rPr>
        <w:t xml:space="preserve">Soroptimist International of the Americas: Sirviendo comunidades por 75 años. </w:t>
      </w:r>
      <w:r w:rsidRPr="000065A1">
        <w:rPr>
          <w:rFonts w:ascii="Cambria" w:eastAsia="Cambria" w:hAnsi="Cambria" w:cs="Cambria"/>
          <w:sz w:val="20"/>
          <w:szCs w:val="20"/>
          <w:lang w:val="es-ES_tradnl" w:bidi="es-MX"/>
        </w:rPr>
        <w:t>Soroptimist International of the Americas</w:t>
      </w:r>
    </w:p>
    <w:p w:rsidR="002877CF" w:rsidRDefault="002877CF" w:rsidP="002877CF">
      <w:pPr>
        <w:spacing w:before="0" w:after="0" w:line="240" w:lineRule="auto"/>
        <w:contextualSpacing/>
        <w:rPr>
          <w:rFonts w:ascii="Arial" w:eastAsia="Arial" w:hAnsi="Arial" w:cs="Arial"/>
          <w:b/>
          <w:bCs/>
          <w:color w:val="A03860"/>
          <w:sz w:val="28"/>
          <w:szCs w:val="28"/>
          <w:u w:val="single"/>
          <w:lang w:val="es-ES_tradnl" w:bidi="es-MX"/>
        </w:rPr>
      </w:pPr>
      <w:r w:rsidRPr="000065A1">
        <w:rPr>
          <w:rFonts w:ascii="Arial" w:eastAsia="Arial" w:hAnsi="Arial" w:cs="Arial"/>
          <w:b/>
          <w:bCs/>
          <w:color w:val="A03860"/>
          <w:sz w:val="28"/>
          <w:szCs w:val="28"/>
          <w:u w:val="single"/>
          <w:lang w:val="es-ES_tradnl" w:bidi="es-MX"/>
        </w:rPr>
        <w:t>Baby Boomers Prominentes</w:t>
      </w:r>
    </w:p>
    <w:p w:rsidR="006D576B" w:rsidRPr="000065A1" w:rsidRDefault="006D576B" w:rsidP="002877CF">
      <w:pPr>
        <w:spacing w:before="0" w:after="0" w:line="240" w:lineRule="auto"/>
        <w:contextualSpacing/>
        <w:rPr>
          <w:rFonts w:asciiTheme="majorHAnsi" w:hAnsiTheme="majorHAnsi"/>
          <w:color w:val="000000" w:themeColor="text1"/>
          <w:sz w:val="22"/>
          <w:szCs w:val="22"/>
          <w:lang w:val="es-ES_tradnl"/>
        </w:rPr>
      </w:pPr>
      <w:r>
        <w:rPr>
          <w:rFonts w:asciiTheme="majorHAnsi" w:hAnsiTheme="majorHAnsi"/>
          <w:noProof/>
          <w:color w:val="000000" w:themeColor="text1"/>
          <w:sz w:val="22"/>
          <w:szCs w:val="22"/>
          <w:lang w:eastAsia="zh-TW"/>
        </w:rPr>
        <w:drawing>
          <wp:anchor distT="0" distB="0" distL="114300" distR="114300" simplePos="0" relativeHeight="251660288" behindDoc="0" locked="0" layoutInCell="1" allowOverlap="1">
            <wp:simplePos x="0" y="0"/>
            <wp:positionH relativeFrom="column">
              <wp:posOffset>19050</wp:posOffset>
            </wp:positionH>
            <wp:positionV relativeFrom="paragraph">
              <wp:posOffset>112395</wp:posOffset>
            </wp:positionV>
            <wp:extent cx="1419225" cy="2057400"/>
            <wp:effectExtent l="19050" t="0" r="9525" b="0"/>
            <wp:wrapNone/>
            <wp:docPr id="2" name="Picture 4" descr="margaret ch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garet chan1.jpg"/>
                    <pic:cNvPicPr/>
                  </pic:nvPicPr>
                  <pic:blipFill>
                    <a:blip r:embed="rId27"/>
                    <a:srcRect l="5247" r="48766"/>
                    <a:stretch>
                      <a:fillRect/>
                    </a:stretch>
                  </pic:blipFill>
                  <pic:spPr>
                    <a:xfrm>
                      <a:off x="0" y="0"/>
                      <a:ext cx="1419225" cy="2057400"/>
                    </a:xfrm>
                    <a:prstGeom prst="rect">
                      <a:avLst/>
                    </a:prstGeom>
                  </pic:spPr>
                </pic:pic>
              </a:graphicData>
            </a:graphic>
          </wp:anchor>
        </w:drawing>
      </w:r>
    </w:p>
    <w:p w:rsidR="002877CF" w:rsidRPr="000065A1" w:rsidRDefault="002877CF" w:rsidP="002877CF">
      <w:pPr>
        <w:pStyle w:val="ListParagraph"/>
        <w:numPr>
          <w:ilvl w:val="0"/>
          <w:numId w:val="16"/>
        </w:numPr>
        <w:tabs>
          <w:tab w:val="left" w:pos="5040"/>
        </w:tabs>
        <w:ind w:left="2880"/>
        <w:rPr>
          <w:rFonts w:asciiTheme="majorHAnsi" w:hAnsiTheme="majorHAnsi"/>
          <w:lang w:val="es-ES_tradnl"/>
        </w:rPr>
      </w:pPr>
      <w:r w:rsidRPr="000065A1">
        <w:rPr>
          <w:rFonts w:ascii="Calibri" w:eastAsia="Calibri" w:hAnsi="Calibri" w:cs="Calibri"/>
          <w:lang w:val="es-ES_tradnl" w:bidi="es-MX"/>
        </w:rPr>
        <w:t>Margaret Chan, Directora General, Organización Mundial de la Salud.</w:t>
      </w:r>
    </w:p>
    <w:p w:rsidR="002877CF" w:rsidRPr="000065A1" w:rsidRDefault="002877CF" w:rsidP="002877CF">
      <w:pPr>
        <w:pStyle w:val="ListParagraph"/>
        <w:numPr>
          <w:ilvl w:val="0"/>
          <w:numId w:val="16"/>
        </w:numPr>
        <w:tabs>
          <w:tab w:val="left" w:pos="5040"/>
        </w:tabs>
        <w:ind w:left="2880"/>
        <w:rPr>
          <w:rFonts w:asciiTheme="majorHAnsi" w:hAnsiTheme="majorHAnsi"/>
          <w:lang w:val="es-ES_tradnl"/>
        </w:rPr>
      </w:pPr>
      <w:r w:rsidRPr="000065A1">
        <w:rPr>
          <w:rFonts w:ascii="Calibri" w:eastAsia="Calibri" w:hAnsi="Calibri" w:cs="Calibri"/>
          <w:lang w:val="es-ES_tradnl" w:bidi="es-MX"/>
        </w:rPr>
        <w:t>Hillary Clinton, Secretaria de Estado anterior de los Estados Unidos, Senadora y Primera Dama de los Estados Unidos.</w:t>
      </w:r>
    </w:p>
    <w:p w:rsidR="002877CF" w:rsidRPr="000065A1" w:rsidRDefault="002877CF" w:rsidP="002877CF">
      <w:pPr>
        <w:pStyle w:val="ListParagraph"/>
        <w:numPr>
          <w:ilvl w:val="0"/>
          <w:numId w:val="16"/>
        </w:numPr>
        <w:tabs>
          <w:tab w:val="left" w:pos="5040"/>
        </w:tabs>
        <w:ind w:left="2880"/>
        <w:rPr>
          <w:rFonts w:asciiTheme="majorHAnsi" w:hAnsiTheme="majorHAnsi"/>
          <w:lang w:val="es-ES_tradnl"/>
        </w:rPr>
      </w:pPr>
      <w:r w:rsidRPr="000065A1">
        <w:rPr>
          <w:rFonts w:ascii="Calibri" w:eastAsia="Calibri" w:hAnsi="Calibri" w:cs="Calibri"/>
          <w:lang w:val="es-ES_tradnl" w:bidi="es-MX"/>
        </w:rPr>
        <w:t>Cristina Fernández de Kirchner, Presidenta de Argentina.</w:t>
      </w:r>
    </w:p>
    <w:p w:rsidR="002877CF" w:rsidRPr="000065A1" w:rsidRDefault="002877CF" w:rsidP="002877CF">
      <w:pPr>
        <w:pStyle w:val="ListParagraph"/>
        <w:numPr>
          <w:ilvl w:val="0"/>
          <w:numId w:val="16"/>
        </w:numPr>
        <w:tabs>
          <w:tab w:val="left" w:pos="5040"/>
        </w:tabs>
        <w:ind w:left="2880"/>
        <w:rPr>
          <w:rFonts w:asciiTheme="majorHAnsi" w:hAnsiTheme="majorHAnsi"/>
          <w:lang w:val="es-ES_tradnl"/>
        </w:rPr>
      </w:pPr>
      <w:r w:rsidRPr="000065A1">
        <w:rPr>
          <w:rFonts w:ascii="Calibri" w:eastAsia="Calibri" w:hAnsi="Calibri" w:cs="Calibri"/>
          <w:lang w:val="es-ES_tradnl" w:bidi="es-MX"/>
        </w:rPr>
        <w:t>Melinda Gates, Cofundadora de la Fundación Bill &amp; Melinda Gates.</w:t>
      </w:r>
    </w:p>
    <w:p w:rsidR="002877CF" w:rsidRPr="000065A1" w:rsidRDefault="002877CF" w:rsidP="002877CF">
      <w:pPr>
        <w:pStyle w:val="ListParagraph"/>
        <w:numPr>
          <w:ilvl w:val="0"/>
          <w:numId w:val="16"/>
        </w:numPr>
        <w:tabs>
          <w:tab w:val="left" w:pos="5040"/>
        </w:tabs>
        <w:ind w:left="2880"/>
        <w:rPr>
          <w:rFonts w:asciiTheme="majorHAnsi" w:hAnsiTheme="majorHAnsi"/>
          <w:lang w:val="es-ES_tradnl"/>
        </w:rPr>
      </w:pPr>
      <w:r w:rsidRPr="000065A1">
        <w:rPr>
          <w:rFonts w:ascii="Calibri" w:eastAsia="Calibri" w:hAnsi="Calibri" w:cs="Calibri"/>
          <w:lang w:val="es-ES_tradnl" w:bidi="es-MX"/>
        </w:rPr>
        <w:t>Arianna Huffington, Editora en Jefe, Huffington Post Media Group.</w:t>
      </w:r>
    </w:p>
    <w:p w:rsidR="002877CF" w:rsidRPr="000065A1" w:rsidRDefault="002877CF" w:rsidP="002877CF">
      <w:pPr>
        <w:pStyle w:val="ListParagraph"/>
        <w:numPr>
          <w:ilvl w:val="0"/>
          <w:numId w:val="16"/>
        </w:numPr>
        <w:tabs>
          <w:tab w:val="left" w:pos="5040"/>
        </w:tabs>
        <w:ind w:left="2880"/>
        <w:rPr>
          <w:rFonts w:asciiTheme="majorHAnsi" w:hAnsiTheme="majorHAnsi"/>
          <w:lang w:val="es-ES_tradnl"/>
        </w:rPr>
      </w:pPr>
      <w:r w:rsidRPr="000065A1">
        <w:rPr>
          <w:rFonts w:ascii="Calibri" w:eastAsia="Calibri" w:hAnsi="Calibri" w:cs="Calibri"/>
          <w:lang w:val="es-ES_tradnl" w:bidi="es-MX"/>
        </w:rPr>
        <w:t>Madonna, celebridad</w:t>
      </w:r>
    </w:p>
    <w:p w:rsidR="002877CF" w:rsidRPr="000065A1" w:rsidRDefault="002877CF" w:rsidP="002877CF">
      <w:pPr>
        <w:pStyle w:val="ListParagraph"/>
        <w:numPr>
          <w:ilvl w:val="0"/>
          <w:numId w:val="16"/>
        </w:numPr>
        <w:tabs>
          <w:tab w:val="left" w:pos="5040"/>
        </w:tabs>
        <w:ind w:left="2880"/>
        <w:rPr>
          <w:rFonts w:asciiTheme="majorHAnsi" w:hAnsiTheme="majorHAnsi"/>
          <w:lang w:val="es-ES_tradnl"/>
        </w:rPr>
      </w:pPr>
      <w:r w:rsidRPr="000065A1">
        <w:rPr>
          <w:rFonts w:ascii="Calibri" w:eastAsia="Calibri" w:hAnsi="Calibri" w:cs="Calibri"/>
          <w:lang w:val="es-ES_tradnl" w:bidi="es-MX"/>
        </w:rPr>
        <w:t>Park Geun-hye, Presidenta de Corea del Sur</w:t>
      </w:r>
    </w:p>
    <w:p w:rsidR="00E1316E" w:rsidRPr="00E1316E" w:rsidRDefault="00E1316E" w:rsidP="002877CF">
      <w:pPr>
        <w:pStyle w:val="ListParagraph"/>
        <w:numPr>
          <w:ilvl w:val="0"/>
          <w:numId w:val="16"/>
        </w:numPr>
        <w:tabs>
          <w:tab w:val="left" w:pos="5040"/>
        </w:tabs>
        <w:ind w:left="2880"/>
        <w:rPr>
          <w:rFonts w:asciiTheme="majorHAnsi" w:hAnsiTheme="majorHAnsi"/>
          <w:lang w:val="es-ES_tradnl"/>
        </w:rPr>
      </w:pPr>
      <w:r w:rsidRPr="00E1316E">
        <w:rPr>
          <w:rFonts w:asciiTheme="majorHAnsi" w:hAnsiTheme="majorHAnsi"/>
          <w:lang w:val="es-US"/>
        </w:rPr>
        <w:t>Yuriko Koike, la primera mujer gobernadora de Tokio</w:t>
      </w:r>
    </w:p>
    <w:p w:rsidR="002877CF" w:rsidRPr="000065A1" w:rsidRDefault="002877CF" w:rsidP="002877CF">
      <w:pPr>
        <w:pStyle w:val="ListParagraph"/>
        <w:numPr>
          <w:ilvl w:val="0"/>
          <w:numId w:val="16"/>
        </w:numPr>
        <w:tabs>
          <w:tab w:val="left" w:pos="5040"/>
        </w:tabs>
        <w:ind w:left="2880"/>
        <w:rPr>
          <w:rFonts w:asciiTheme="majorHAnsi" w:hAnsiTheme="majorHAnsi"/>
          <w:lang w:val="es-ES_tradnl"/>
        </w:rPr>
      </w:pPr>
      <w:r w:rsidRPr="000065A1">
        <w:rPr>
          <w:rFonts w:ascii="Calibri" w:eastAsia="Calibri" w:hAnsi="Calibri" w:cs="Calibri"/>
          <w:lang w:val="es-ES_tradnl" w:bidi="es-MX"/>
        </w:rPr>
        <w:t xml:space="preserve">Meryl Streep, </w:t>
      </w:r>
      <w:r w:rsidR="000065A1" w:rsidRPr="000065A1">
        <w:rPr>
          <w:rFonts w:ascii="Calibri" w:eastAsia="Calibri" w:hAnsi="Calibri" w:cs="Calibri"/>
          <w:lang w:val="es-ES_tradnl" w:bidi="es-MX"/>
        </w:rPr>
        <w:t>actriz</w:t>
      </w:r>
    </w:p>
    <w:p w:rsidR="002877CF" w:rsidRPr="000065A1" w:rsidRDefault="002877CF" w:rsidP="002877CF">
      <w:pPr>
        <w:pStyle w:val="ListParagraph"/>
        <w:numPr>
          <w:ilvl w:val="0"/>
          <w:numId w:val="16"/>
        </w:numPr>
        <w:tabs>
          <w:tab w:val="left" w:pos="5040"/>
        </w:tabs>
        <w:ind w:left="2880"/>
        <w:rPr>
          <w:rFonts w:asciiTheme="majorHAnsi" w:hAnsiTheme="majorHAnsi"/>
          <w:lang w:val="es-ES_tradnl"/>
        </w:rPr>
      </w:pPr>
      <w:r w:rsidRPr="000065A1">
        <w:rPr>
          <w:rFonts w:ascii="Calibri" w:eastAsia="Calibri" w:hAnsi="Calibri" w:cs="Calibri"/>
          <w:lang w:val="es-ES_tradnl" w:bidi="es-MX"/>
        </w:rPr>
        <w:t xml:space="preserve">Oprah Winfrey, empresaria, </w:t>
      </w:r>
      <w:r w:rsidR="000065A1" w:rsidRPr="000065A1">
        <w:rPr>
          <w:rFonts w:ascii="Calibri" w:eastAsia="Calibri" w:hAnsi="Calibri" w:cs="Calibri"/>
          <w:lang w:val="es-ES_tradnl" w:bidi="es-MX"/>
        </w:rPr>
        <w:t>actriz</w:t>
      </w:r>
      <w:r w:rsidRPr="000065A1">
        <w:rPr>
          <w:rFonts w:ascii="Calibri" w:eastAsia="Calibri" w:hAnsi="Calibri" w:cs="Calibri"/>
          <w:lang w:val="es-ES_tradnl" w:bidi="es-MX"/>
        </w:rPr>
        <w:t>, ejecutiva de entretenimiento</w:t>
      </w:r>
    </w:p>
    <w:p w:rsidR="002877CF" w:rsidRPr="000065A1" w:rsidRDefault="00395A59" w:rsidP="002877CF">
      <w:pPr>
        <w:spacing w:before="0" w:after="0" w:line="240" w:lineRule="auto"/>
        <w:rPr>
          <w:rFonts w:asciiTheme="majorHAnsi" w:hAnsiTheme="majorHAnsi"/>
          <w:sz w:val="22"/>
          <w:szCs w:val="22"/>
          <w:lang w:val="es-ES_tradnl"/>
        </w:rPr>
      </w:pPr>
      <w:r>
        <w:rPr>
          <w:rFonts w:asciiTheme="majorHAnsi" w:hAnsiTheme="majorHAnsi"/>
          <w:noProof/>
          <w:sz w:val="22"/>
          <w:szCs w:val="22"/>
          <w:lang w:eastAsia="zh-TW"/>
        </w:rPr>
        <w:drawing>
          <wp:anchor distT="0" distB="0" distL="114300" distR="114300" simplePos="0" relativeHeight="251666432" behindDoc="0" locked="0" layoutInCell="1" allowOverlap="1">
            <wp:simplePos x="0" y="0"/>
            <wp:positionH relativeFrom="column">
              <wp:posOffset>1489710</wp:posOffset>
            </wp:positionH>
            <wp:positionV relativeFrom="paragraph">
              <wp:posOffset>161925</wp:posOffset>
            </wp:positionV>
            <wp:extent cx="1497330" cy="2065020"/>
            <wp:effectExtent l="19050" t="0" r="7620" b="0"/>
            <wp:wrapSquare wrapText="bothSides"/>
            <wp:docPr id="1" name="Picture 1" descr="https://upload.wikimedia.org/wikipedia/commons/1/13/Yuriko_Koike_-_World_Economic_Forum_on_the_Middle_East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1/13/Yuriko_Koike_-_World_Economic_Forum_on_the_Middle_East_2008.jpg"/>
                    <pic:cNvPicPr>
                      <a:picLocks noChangeAspect="1" noChangeArrowheads="1"/>
                    </pic:cNvPicPr>
                  </pic:nvPicPr>
                  <pic:blipFill>
                    <a:blip r:embed="rId28"/>
                    <a:srcRect l="27878" r="17719"/>
                    <a:stretch>
                      <a:fillRect/>
                    </a:stretch>
                  </pic:blipFill>
                  <pic:spPr bwMode="auto">
                    <a:xfrm>
                      <a:off x="0" y="0"/>
                      <a:ext cx="1497330" cy="2065020"/>
                    </a:xfrm>
                    <a:prstGeom prst="rect">
                      <a:avLst/>
                    </a:prstGeom>
                    <a:noFill/>
                    <a:ln w="9525">
                      <a:noFill/>
                      <a:miter lim="800000"/>
                      <a:headEnd/>
                      <a:tailEnd/>
                    </a:ln>
                  </pic:spPr>
                </pic:pic>
              </a:graphicData>
            </a:graphic>
          </wp:anchor>
        </w:drawing>
      </w:r>
      <w:r w:rsidR="002877CF" w:rsidRPr="000065A1">
        <w:rPr>
          <w:rFonts w:asciiTheme="majorHAnsi" w:hAnsiTheme="majorHAnsi"/>
          <w:noProof/>
          <w:sz w:val="22"/>
          <w:szCs w:val="22"/>
          <w:lang w:eastAsia="zh-TW"/>
        </w:rPr>
        <w:drawing>
          <wp:anchor distT="0" distB="0" distL="114300" distR="114300" simplePos="0" relativeHeight="251664384" behindDoc="0" locked="0" layoutInCell="1" allowOverlap="1">
            <wp:simplePos x="0" y="0"/>
            <wp:positionH relativeFrom="column">
              <wp:posOffset>4583430</wp:posOffset>
            </wp:positionH>
            <wp:positionV relativeFrom="paragraph">
              <wp:posOffset>156210</wp:posOffset>
            </wp:positionV>
            <wp:extent cx="1543050" cy="2057400"/>
            <wp:effectExtent l="19050" t="0" r="0" b="0"/>
            <wp:wrapNone/>
            <wp:docPr id="3" name="Picture 1" descr="M:\1 baby boomer photos\oprah winfr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1 baby boomer photos\oprah winfrey3.jpg"/>
                    <pic:cNvPicPr>
                      <a:picLocks noChangeAspect="1" noChangeArrowheads="1"/>
                    </pic:cNvPicPr>
                  </pic:nvPicPr>
                  <pic:blipFill>
                    <a:blip r:embed="rId29"/>
                    <a:srcRect/>
                    <a:stretch>
                      <a:fillRect/>
                    </a:stretch>
                  </pic:blipFill>
                  <pic:spPr bwMode="auto">
                    <a:xfrm>
                      <a:off x="0" y="0"/>
                      <a:ext cx="1543050" cy="2057400"/>
                    </a:xfrm>
                    <a:prstGeom prst="rect">
                      <a:avLst/>
                    </a:prstGeom>
                    <a:noFill/>
                    <a:ln w="9525">
                      <a:noFill/>
                      <a:miter lim="800000"/>
                      <a:headEnd/>
                      <a:tailEnd/>
                    </a:ln>
                  </pic:spPr>
                </pic:pic>
              </a:graphicData>
            </a:graphic>
          </wp:anchor>
        </w:drawing>
      </w:r>
    </w:p>
    <w:p w:rsidR="002877CF" w:rsidRPr="000065A1" w:rsidRDefault="002877CF" w:rsidP="002877CF">
      <w:pPr>
        <w:spacing w:before="0" w:after="0" w:line="240" w:lineRule="auto"/>
        <w:rPr>
          <w:rFonts w:asciiTheme="majorHAnsi" w:hAnsiTheme="majorHAnsi"/>
          <w:sz w:val="22"/>
          <w:szCs w:val="22"/>
          <w:lang w:val="es-ES_tradnl"/>
        </w:rPr>
      </w:pPr>
      <w:r w:rsidRPr="000065A1">
        <w:rPr>
          <w:rFonts w:asciiTheme="majorHAnsi" w:hAnsiTheme="majorHAnsi"/>
          <w:noProof/>
          <w:sz w:val="22"/>
          <w:szCs w:val="22"/>
          <w:lang w:eastAsia="zh-TW"/>
        </w:rPr>
        <w:drawing>
          <wp:anchor distT="0" distB="0" distL="114300" distR="114300" simplePos="0" relativeHeight="251663360" behindDoc="0" locked="0" layoutInCell="1" allowOverlap="1">
            <wp:simplePos x="0" y="0"/>
            <wp:positionH relativeFrom="column">
              <wp:posOffset>3068955</wp:posOffset>
            </wp:positionH>
            <wp:positionV relativeFrom="paragraph">
              <wp:posOffset>-4445</wp:posOffset>
            </wp:positionV>
            <wp:extent cx="1419225" cy="2057400"/>
            <wp:effectExtent l="19050" t="0" r="9525" b="0"/>
            <wp:wrapNone/>
            <wp:docPr id="20" name="Picture 19" descr="park geun-hy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 geun-hye2.jpg"/>
                    <pic:cNvPicPr/>
                  </pic:nvPicPr>
                  <pic:blipFill>
                    <a:blip r:embed="rId30"/>
                    <a:srcRect l="9730" r="50000"/>
                    <a:stretch>
                      <a:fillRect/>
                    </a:stretch>
                  </pic:blipFill>
                  <pic:spPr>
                    <a:xfrm>
                      <a:off x="0" y="0"/>
                      <a:ext cx="1419225" cy="2057400"/>
                    </a:xfrm>
                    <a:prstGeom prst="rect">
                      <a:avLst/>
                    </a:prstGeom>
                  </pic:spPr>
                </pic:pic>
              </a:graphicData>
            </a:graphic>
          </wp:anchor>
        </w:drawing>
      </w:r>
      <w:r w:rsidRPr="000065A1">
        <w:rPr>
          <w:rFonts w:asciiTheme="majorHAnsi" w:hAnsiTheme="majorHAnsi"/>
          <w:noProof/>
          <w:sz w:val="22"/>
          <w:szCs w:val="22"/>
          <w:lang w:eastAsia="zh-TW"/>
        </w:rPr>
        <w:drawing>
          <wp:anchor distT="0" distB="0" distL="114300" distR="114300" simplePos="0" relativeHeight="251661312" behindDoc="0" locked="0" layoutInCell="1" allowOverlap="1">
            <wp:simplePos x="0" y="0"/>
            <wp:positionH relativeFrom="column">
              <wp:posOffset>11430</wp:posOffset>
            </wp:positionH>
            <wp:positionV relativeFrom="paragraph">
              <wp:posOffset>-4445</wp:posOffset>
            </wp:positionV>
            <wp:extent cx="1419860" cy="2057400"/>
            <wp:effectExtent l="19050" t="0" r="8890" b="0"/>
            <wp:wrapNone/>
            <wp:docPr id="11" name="Picture 0" descr="cristina fernández de kirch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tina fernández de kirchner1.jpg"/>
                    <pic:cNvPicPr/>
                  </pic:nvPicPr>
                  <pic:blipFill>
                    <a:blip r:embed="rId31"/>
                    <a:srcRect r="4281"/>
                    <a:stretch>
                      <a:fillRect/>
                    </a:stretch>
                  </pic:blipFill>
                  <pic:spPr>
                    <a:xfrm>
                      <a:off x="0" y="0"/>
                      <a:ext cx="1419860" cy="2057400"/>
                    </a:xfrm>
                    <a:prstGeom prst="rect">
                      <a:avLst/>
                    </a:prstGeom>
                  </pic:spPr>
                </pic:pic>
              </a:graphicData>
            </a:graphic>
          </wp:anchor>
        </w:drawing>
      </w:r>
    </w:p>
    <w:p w:rsidR="002877CF" w:rsidRPr="000065A1" w:rsidRDefault="002877CF" w:rsidP="002877CF">
      <w:pPr>
        <w:spacing w:before="0" w:after="0" w:line="240" w:lineRule="auto"/>
        <w:rPr>
          <w:rFonts w:asciiTheme="majorHAnsi" w:hAnsiTheme="majorHAnsi"/>
          <w:sz w:val="22"/>
          <w:szCs w:val="22"/>
          <w:lang w:val="es-ES_tradnl"/>
        </w:rPr>
      </w:pPr>
    </w:p>
    <w:p w:rsidR="002877CF" w:rsidRPr="000065A1" w:rsidRDefault="002877CF" w:rsidP="002877CF">
      <w:pPr>
        <w:spacing w:before="0" w:after="0" w:line="240" w:lineRule="auto"/>
        <w:rPr>
          <w:rFonts w:asciiTheme="majorHAnsi" w:hAnsiTheme="majorHAnsi"/>
          <w:sz w:val="22"/>
          <w:szCs w:val="22"/>
          <w:lang w:val="es-ES_tradnl"/>
        </w:rPr>
      </w:pPr>
    </w:p>
    <w:p w:rsidR="002877CF" w:rsidRPr="000065A1" w:rsidRDefault="002877CF" w:rsidP="002877CF">
      <w:pPr>
        <w:spacing w:before="0" w:after="0" w:line="240" w:lineRule="auto"/>
        <w:rPr>
          <w:rFonts w:asciiTheme="majorHAnsi" w:hAnsiTheme="majorHAnsi"/>
          <w:sz w:val="22"/>
          <w:szCs w:val="22"/>
          <w:lang w:val="es-ES_tradnl"/>
        </w:rPr>
      </w:pPr>
    </w:p>
    <w:p w:rsidR="002877CF" w:rsidRPr="000065A1" w:rsidRDefault="002877CF" w:rsidP="002877CF">
      <w:pPr>
        <w:spacing w:before="0" w:after="0" w:line="240" w:lineRule="auto"/>
        <w:rPr>
          <w:rFonts w:asciiTheme="majorHAnsi" w:hAnsiTheme="majorHAnsi"/>
          <w:sz w:val="22"/>
          <w:szCs w:val="22"/>
          <w:lang w:val="es-ES_tradnl"/>
        </w:rPr>
      </w:pPr>
    </w:p>
    <w:p w:rsidR="002877CF" w:rsidRPr="000065A1" w:rsidRDefault="002877CF" w:rsidP="002877CF">
      <w:pPr>
        <w:spacing w:before="0" w:after="0" w:line="240" w:lineRule="auto"/>
        <w:rPr>
          <w:rFonts w:asciiTheme="majorHAnsi" w:hAnsiTheme="majorHAnsi"/>
          <w:sz w:val="22"/>
          <w:szCs w:val="22"/>
          <w:lang w:val="es-ES_tradnl"/>
        </w:rPr>
      </w:pPr>
    </w:p>
    <w:p w:rsidR="002877CF" w:rsidRPr="000065A1" w:rsidRDefault="002877CF" w:rsidP="002877CF">
      <w:pPr>
        <w:spacing w:before="0" w:after="0" w:line="240" w:lineRule="auto"/>
        <w:rPr>
          <w:rFonts w:asciiTheme="majorHAnsi" w:hAnsiTheme="majorHAnsi"/>
          <w:sz w:val="22"/>
          <w:szCs w:val="22"/>
          <w:lang w:val="es-ES_tradnl"/>
        </w:rPr>
      </w:pPr>
    </w:p>
    <w:p w:rsidR="002877CF" w:rsidRPr="000065A1" w:rsidRDefault="002877CF" w:rsidP="002877CF">
      <w:pPr>
        <w:spacing w:before="0" w:after="0" w:line="240" w:lineRule="auto"/>
        <w:rPr>
          <w:rFonts w:asciiTheme="majorHAnsi" w:hAnsiTheme="majorHAnsi"/>
          <w:sz w:val="22"/>
          <w:szCs w:val="22"/>
          <w:lang w:val="es-ES_tradnl"/>
        </w:rPr>
      </w:pPr>
    </w:p>
    <w:p w:rsidR="002877CF" w:rsidRPr="000065A1" w:rsidRDefault="002877CF" w:rsidP="002877CF">
      <w:pPr>
        <w:spacing w:before="0" w:after="0" w:line="240" w:lineRule="auto"/>
        <w:rPr>
          <w:rFonts w:asciiTheme="majorHAnsi" w:hAnsiTheme="majorHAnsi"/>
          <w:sz w:val="22"/>
          <w:szCs w:val="22"/>
          <w:lang w:val="es-ES_tradnl"/>
        </w:rPr>
      </w:pPr>
    </w:p>
    <w:p w:rsidR="002877CF" w:rsidRPr="000065A1" w:rsidRDefault="002877CF" w:rsidP="002877CF">
      <w:pPr>
        <w:spacing w:before="0" w:after="0" w:line="240" w:lineRule="auto"/>
        <w:rPr>
          <w:rFonts w:asciiTheme="majorHAnsi" w:hAnsiTheme="majorHAnsi"/>
          <w:sz w:val="22"/>
          <w:szCs w:val="22"/>
          <w:lang w:val="es-ES_tradnl"/>
        </w:rPr>
      </w:pPr>
    </w:p>
    <w:p w:rsidR="002877CF" w:rsidRPr="000065A1" w:rsidRDefault="002877CF" w:rsidP="002877CF">
      <w:pPr>
        <w:spacing w:before="0" w:after="0" w:line="240" w:lineRule="auto"/>
        <w:rPr>
          <w:rFonts w:asciiTheme="majorHAnsi" w:hAnsiTheme="majorHAnsi"/>
          <w:sz w:val="22"/>
          <w:szCs w:val="22"/>
          <w:lang w:val="es-ES_tradnl"/>
        </w:rPr>
      </w:pPr>
    </w:p>
    <w:p w:rsidR="002877CF" w:rsidRPr="000065A1" w:rsidRDefault="002877CF" w:rsidP="002877CF">
      <w:pPr>
        <w:spacing w:before="0" w:after="0" w:line="240" w:lineRule="auto"/>
        <w:rPr>
          <w:rFonts w:asciiTheme="majorHAnsi" w:hAnsiTheme="majorHAnsi"/>
          <w:sz w:val="22"/>
          <w:szCs w:val="22"/>
          <w:lang w:val="es-ES_tradnl"/>
        </w:rPr>
      </w:pPr>
    </w:p>
    <w:p w:rsidR="002877CF" w:rsidRPr="000065A1" w:rsidRDefault="002877CF" w:rsidP="002877CF">
      <w:pPr>
        <w:spacing w:before="0" w:after="0" w:line="240" w:lineRule="auto"/>
        <w:rPr>
          <w:rFonts w:asciiTheme="majorHAnsi" w:hAnsiTheme="majorHAnsi"/>
          <w:sz w:val="22"/>
          <w:szCs w:val="22"/>
          <w:lang w:val="es-ES_tradnl"/>
        </w:rPr>
      </w:pPr>
    </w:p>
    <w:p w:rsidR="002877CF" w:rsidRPr="000065A1" w:rsidRDefault="002877CF" w:rsidP="002877CF">
      <w:pPr>
        <w:pStyle w:val="NoSpacing"/>
        <w:rPr>
          <w:rFonts w:asciiTheme="majorHAnsi" w:hAnsiTheme="majorHAnsi"/>
          <w:sz w:val="22"/>
          <w:szCs w:val="22"/>
          <w:lang w:val="es-ES_tradnl"/>
        </w:rPr>
      </w:pPr>
      <w:r w:rsidRPr="000065A1">
        <w:rPr>
          <w:rFonts w:ascii="Calibri" w:eastAsia="Calibri" w:hAnsi="Calibri" w:cs="Calibri"/>
          <w:sz w:val="22"/>
          <w:szCs w:val="22"/>
          <w:lang w:val="es-ES_tradnl" w:bidi="es-MX"/>
        </w:rPr>
        <w:t xml:space="preserve">Fotos, Arriba: Margaret Chan; fila de abajo: Cristina Fernández de Kirchner, </w:t>
      </w:r>
      <w:r w:rsidR="00AC1F03" w:rsidRPr="00AC1F03">
        <w:rPr>
          <w:rFonts w:ascii="Calibri" w:eastAsia="Calibri" w:hAnsi="Calibri" w:cs="Calibri"/>
          <w:sz w:val="22"/>
          <w:szCs w:val="22"/>
          <w:lang w:val="es-US" w:bidi="es-MX"/>
        </w:rPr>
        <w:t>Yuriko Koike</w:t>
      </w:r>
      <w:r w:rsidRPr="000065A1">
        <w:rPr>
          <w:rFonts w:ascii="Calibri" w:eastAsia="Calibri" w:hAnsi="Calibri" w:cs="Calibri"/>
          <w:sz w:val="22"/>
          <w:szCs w:val="22"/>
          <w:lang w:val="es-ES_tradnl" w:bidi="es-MX"/>
        </w:rPr>
        <w:t xml:space="preserve">, Park Geun-hye, </w:t>
      </w:r>
      <w:r w:rsidR="00FF2B98">
        <w:rPr>
          <w:rFonts w:ascii="Calibri" w:eastAsia="Calibri" w:hAnsi="Calibri" w:cs="Calibri"/>
          <w:sz w:val="22"/>
          <w:szCs w:val="22"/>
          <w:lang w:val="es-ES_tradnl" w:bidi="es-MX"/>
        </w:rPr>
        <w:t>y</w:t>
      </w:r>
      <w:r w:rsidRPr="000065A1">
        <w:rPr>
          <w:rFonts w:ascii="Calibri" w:eastAsia="Calibri" w:hAnsi="Calibri" w:cs="Calibri"/>
          <w:sz w:val="22"/>
          <w:szCs w:val="22"/>
          <w:lang w:val="es-ES_tradnl" w:bidi="es-MX"/>
        </w:rPr>
        <w:t xml:space="preserve"> Oprah Winfrey</w:t>
      </w:r>
    </w:p>
    <w:p w:rsidR="002877CF" w:rsidRPr="000065A1" w:rsidRDefault="002877CF" w:rsidP="002877CF">
      <w:pPr>
        <w:spacing w:before="0" w:after="0" w:line="320" w:lineRule="exact"/>
        <w:rPr>
          <w:rFonts w:asciiTheme="majorHAnsi" w:hAnsiTheme="majorHAnsi" w:cs="Arial"/>
          <w:sz w:val="22"/>
          <w:szCs w:val="22"/>
          <w:lang w:val="es-ES_tradnl"/>
        </w:rPr>
      </w:pPr>
    </w:p>
    <w:p w:rsidR="002877CF" w:rsidRPr="000065A1" w:rsidRDefault="002877CF" w:rsidP="002877CF">
      <w:pPr>
        <w:spacing w:before="0" w:after="80" w:line="240" w:lineRule="auto"/>
        <w:rPr>
          <w:rFonts w:asciiTheme="majorHAnsi" w:hAnsiTheme="majorHAnsi"/>
          <w:i/>
          <w:sz w:val="20"/>
          <w:szCs w:val="20"/>
          <w:lang w:val="es-ES_tradnl"/>
        </w:rPr>
      </w:pPr>
      <w:r w:rsidRPr="000065A1">
        <w:rPr>
          <w:rFonts w:ascii="Calibri" w:eastAsia="Calibri" w:hAnsi="Calibri" w:cs="Calibri"/>
          <w:i/>
          <w:iCs/>
          <w:sz w:val="20"/>
          <w:szCs w:val="20"/>
          <w:lang w:val="es-ES_tradnl" w:bidi="es-MX"/>
        </w:rPr>
        <w:t>Créditos por las Fotos:</w:t>
      </w:r>
    </w:p>
    <w:p w:rsidR="002877CF" w:rsidRPr="000065A1" w:rsidRDefault="002877CF" w:rsidP="002877CF">
      <w:pPr>
        <w:pStyle w:val="NoSpacing"/>
        <w:rPr>
          <w:rFonts w:asciiTheme="majorHAnsi" w:hAnsiTheme="majorHAnsi"/>
          <w:sz w:val="20"/>
          <w:szCs w:val="20"/>
          <w:lang w:val="es-ES_tradnl"/>
        </w:rPr>
      </w:pPr>
      <w:r w:rsidRPr="000065A1">
        <w:rPr>
          <w:rFonts w:ascii="Calibri" w:eastAsia="Calibri" w:hAnsi="Calibri" w:cs="Calibri"/>
          <w:b/>
          <w:bCs/>
          <w:sz w:val="20"/>
          <w:szCs w:val="20"/>
          <w:lang w:val="es-ES_tradnl" w:bidi="es-MX"/>
        </w:rPr>
        <w:t>Margaret Chan</w:t>
      </w:r>
      <w:r w:rsidRPr="000065A1">
        <w:rPr>
          <w:rFonts w:ascii="Calibri" w:eastAsia="Calibri" w:hAnsi="Calibri" w:cs="Calibri"/>
          <w:sz w:val="20"/>
          <w:szCs w:val="20"/>
          <w:lang w:val="es-ES_tradnl" w:bidi="es-MX"/>
        </w:rPr>
        <w:t xml:space="preserve">: Albouy, Pierre. 2013. Organización Mundial de la </w:t>
      </w:r>
      <w:r w:rsidR="000065A1" w:rsidRPr="000065A1">
        <w:rPr>
          <w:rFonts w:ascii="Calibri" w:eastAsia="Calibri" w:hAnsi="Calibri" w:cs="Calibri"/>
          <w:sz w:val="20"/>
          <w:szCs w:val="20"/>
          <w:lang w:val="es-ES_tradnl" w:bidi="es-MX"/>
        </w:rPr>
        <w:t>Salud,</w:t>
      </w:r>
      <w:r w:rsidR="000065A1">
        <w:rPr>
          <w:rFonts w:ascii="Calibri" w:eastAsia="Calibri" w:hAnsi="Calibri" w:cs="Calibri"/>
          <w:sz w:val="20"/>
          <w:szCs w:val="20"/>
          <w:lang w:val="es-ES_tradnl" w:bidi="es-MX"/>
        </w:rPr>
        <w:t xml:space="preserve"> </w:t>
      </w:r>
      <w:r w:rsidR="000065A1" w:rsidRPr="000065A1">
        <w:rPr>
          <w:rFonts w:ascii="Calibri" w:eastAsia="Calibri" w:hAnsi="Calibri" w:cs="Calibri"/>
          <w:i/>
          <w:iCs/>
          <w:sz w:val="20"/>
          <w:szCs w:val="20"/>
          <w:lang w:val="es-ES_tradnl" w:bidi="es-MX"/>
        </w:rPr>
        <w:t>WHO.int</w:t>
      </w:r>
      <w:r w:rsidRPr="000065A1">
        <w:rPr>
          <w:rFonts w:ascii="Calibri" w:eastAsia="Calibri" w:hAnsi="Calibri" w:cs="Calibri"/>
          <w:i/>
          <w:iCs/>
          <w:sz w:val="20"/>
          <w:szCs w:val="20"/>
          <w:lang w:val="es-ES_tradnl" w:bidi="es-MX"/>
        </w:rPr>
        <w:t xml:space="preserve"> </w:t>
      </w:r>
      <w:r w:rsidRPr="000065A1">
        <w:rPr>
          <w:rFonts w:ascii="Calibri" w:eastAsia="Calibri" w:hAnsi="Calibri" w:cs="Calibri"/>
          <w:sz w:val="20"/>
          <w:szCs w:val="20"/>
          <w:lang w:val="es-ES_tradnl" w:bidi="es-MX"/>
        </w:rPr>
        <w:t>Web.</w:t>
      </w:r>
      <w:r w:rsidRPr="000065A1">
        <w:rPr>
          <w:rFonts w:ascii="Calibri" w:eastAsia="Calibri" w:hAnsi="Calibri" w:cs="Calibri"/>
          <w:i/>
          <w:iCs/>
          <w:sz w:val="20"/>
          <w:szCs w:val="20"/>
          <w:lang w:val="es-ES_tradnl" w:bidi="es-MX"/>
        </w:rPr>
        <w:t xml:space="preserve"> </w:t>
      </w:r>
      <w:r w:rsidRPr="000065A1">
        <w:rPr>
          <w:rFonts w:ascii="Calibri" w:eastAsia="Calibri" w:hAnsi="Calibri" w:cs="Calibri"/>
          <w:sz w:val="20"/>
          <w:szCs w:val="20"/>
          <w:lang w:val="es-ES_tradnl" w:bidi="es-MX"/>
        </w:rPr>
        <w:t>4 de marzo, 2015.</w:t>
      </w:r>
    </w:p>
    <w:p w:rsidR="002877CF" w:rsidRPr="00FF2B98" w:rsidRDefault="002877CF" w:rsidP="002877CF">
      <w:pPr>
        <w:pStyle w:val="NoSpacing"/>
        <w:spacing w:before="120"/>
        <w:rPr>
          <w:rFonts w:asciiTheme="majorHAnsi" w:hAnsiTheme="majorHAnsi"/>
          <w:sz w:val="20"/>
          <w:szCs w:val="20"/>
          <w:lang w:val="es-ES_tradnl"/>
        </w:rPr>
      </w:pPr>
      <w:r w:rsidRPr="000065A1">
        <w:rPr>
          <w:rFonts w:asciiTheme="majorHAnsi" w:hAnsiTheme="majorHAnsi"/>
          <w:b/>
          <w:sz w:val="20"/>
          <w:szCs w:val="20"/>
          <w:lang w:val="es-ES_tradnl" w:bidi="es-MX"/>
        </w:rPr>
        <w:t>Cristina Fernández de Kirchner</w:t>
      </w:r>
      <w:r w:rsidRPr="000065A1">
        <w:rPr>
          <w:rFonts w:ascii="Calibri" w:eastAsia="Calibri" w:hAnsi="Calibri" w:cs="Calibri"/>
          <w:b/>
          <w:bCs/>
          <w:sz w:val="20"/>
          <w:szCs w:val="20"/>
          <w:lang w:val="es-ES_tradnl" w:bidi="es-MX"/>
        </w:rPr>
        <w:t xml:space="preserve">: </w:t>
      </w:r>
      <w:bookmarkStart w:id="0" w:name="_GoBack"/>
      <w:r w:rsidRPr="00FF2B98">
        <w:rPr>
          <w:rFonts w:ascii="Calibri" w:eastAsia="Calibri" w:hAnsi="Calibri" w:cs="Calibri"/>
          <w:bCs/>
          <w:i/>
          <w:iCs/>
          <w:sz w:val="20"/>
          <w:szCs w:val="20"/>
          <w:lang w:val="es-ES_tradnl" w:bidi="es-MX"/>
        </w:rPr>
        <w:t>Cristina Fernández de Kirchner 2011-12-10</w:t>
      </w:r>
      <w:r w:rsidRPr="00FF2B98">
        <w:rPr>
          <w:rFonts w:ascii="Calibri" w:eastAsia="Calibri" w:hAnsi="Calibri" w:cs="Calibri"/>
          <w:bCs/>
          <w:sz w:val="20"/>
          <w:szCs w:val="20"/>
          <w:lang w:val="es-ES_tradnl" w:bidi="es-MX"/>
        </w:rPr>
        <w:t xml:space="preserve">. 2011. </w:t>
      </w:r>
      <w:r w:rsidR="000065A1" w:rsidRPr="00FF2B98">
        <w:rPr>
          <w:rFonts w:ascii="Calibri" w:eastAsia="Calibri" w:hAnsi="Calibri" w:cs="Calibri"/>
          <w:bCs/>
          <w:sz w:val="20"/>
          <w:szCs w:val="20"/>
          <w:lang w:val="es-ES_tradnl" w:bidi="es-MX"/>
        </w:rPr>
        <w:t xml:space="preserve">Presidencia de Argentina, </w:t>
      </w:r>
      <w:r w:rsidR="000065A1" w:rsidRPr="00FF2B98">
        <w:rPr>
          <w:rFonts w:ascii="Calibri" w:eastAsia="Calibri" w:hAnsi="Calibri" w:cs="Calibri"/>
          <w:bCs/>
          <w:i/>
          <w:iCs/>
          <w:sz w:val="20"/>
          <w:szCs w:val="20"/>
          <w:lang w:val="es-ES_tradnl" w:bidi="es-MX"/>
        </w:rPr>
        <w:t xml:space="preserve">presidencia.gov.ar, </w:t>
      </w:r>
      <w:r w:rsidR="000065A1" w:rsidRPr="00FF2B98">
        <w:rPr>
          <w:rFonts w:ascii="Calibri" w:eastAsia="Calibri" w:hAnsi="Calibri" w:cs="Calibri"/>
          <w:bCs/>
          <w:sz w:val="20"/>
          <w:szCs w:val="20"/>
          <w:lang w:val="es-ES_tradnl" w:bidi="es-MX"/>
        </w:rPr>
        <w:t xml:space="preserve">licencia bajo CC BY-SA 2.0 vía Wikimedia Commons, </w:t>
      </w:r>
      <w:r w:rsidR="000065A1" w:rsidRPr="00FF2B98">
        <w:rPr>
          <w:rFonts w:ascii="Calibri" w:eastAsia="Calibri" w:hAnsi="Calibri" w:cs="Calibri"/>
          <w:bCs/>
          <w:i/>
          <w:iCs/>
          <w:sz w:val="20"/>
          <w:szCs w:val="20"/>
          <w:lang w:val="es-ES_tradnl" w:bidi="es-MX"/>
        </w:rPr>
        <w:t>commons.wikimedia.org</w:t>
      </w:r>
      <w:r w:rsidR="000065A1" w:rsidRPr="00FF2B98">
        <w:rPr>
          <w:rFonts w:ascii="Calibri" w:eastAsia="Calibri" w:hAnsi="Calibri" w:cs="Calibri"/>
          <w:bCs/>
          <w:sz w:val="20"/>
          <w:szCs w:val="20"/>
          <w:lang w:val="es-ES_tradnl" w:bidi="es-MX"/>
        </w:rPr>
        <w:t xml:space="preserve">. </w:t>
      </w:r>
      <w:r w:rsidRPr="00FF2B98">
        <w:rPr>
          <w:rFonts w:ascii="Calibri" w:eastAsia="Calibri" w:hAnsi="Calibri" w:cs="Calibri"/>
          <w:bCs/>
          <w:sz w:val="20"/>
          <w:szCs w:val="20"/>
          <w:lang w:val="es-ES_tradnl" w:bidi="es-MX"/>
        </w:rPr>
        <w:t>Web. 4 de marzo, 2015.</w:t>
      </w:r>
    </w:p>
    <w:bookmarkEnd w:id="0"/>
    <w:p w:rsidR="006D576B" w:rsidRPr="004B451D" w:rsidRDefault="006D576B" w:rsidP="006D576B">
      <w:pPr>
        <w:pStyle w:val="NoSpacing"/>
        <w:spacing w:before="120"/>
        <w:rPr>
          <w:rFonts w:asciiTheme="majorHAnsi" w:hAnsiTheme="majorHAnsi"/>
          <w:sz w:val="20"/>
          <w:szCs w:val="20"/>
        </w:rPr>
      </w:pPr>
      <w:r w:rsidRPr="004B451D">
        <w:rPr>
          <w:rFonts w:asciiTheme="majorHAnsi" w:hAnsiTheme="majorHAnsi"/>
          <w:b/>
          <w:sz w:val="20"/>
          <w:szCs w:val="20"/>
        </w:rPr>
        <w:t>Yuriko Koike</w:t>
      </w:r>
      <w:r w:rsidRPr="004B451D">
        <w:rPr>
          <w:rFonts w:asciiTheme="majorHAnsi" w:hAnsiTheme="majorHAnsi"/>
          <w:sz w:val="20"/>
          <w:szCs w:val="20"/>
        </w:rPr>
        <w:t>:</w:t>
      </w:r>
      <w:r w:rsidRPr="004B451D">
        <w:rPr>
          <w:rFonts w:asciiTheme="majorHAnsi" w:hAnsiTheme="majorHAnsi"/>
          <w:i/>
          <w:sz w:val="20"/>
          <w:szCs w:val="20"/>
        </w:rPr>
        <w:t xml:space="preserve"> Yuriko Koike – World Economic Forum on the Middle </w:t>
      </w:r>
      <w:r>
        <w:rPr>
          <w:rFonts w:asciiTheme="majorHAnsi" w:hAnsiTheme="majorHAnsi"/>
          <w:i/>
          <w:sz w:val="20"/>
          <w:szCs w:val="20"/>
        </w:rPr>
        <w:t>East 2008</w:t>
      </w:r>
      <w:r w:rsidRPr="004B451D">
        <w:rPr>
          <w:rFonts w:asciiTheme="majorHAnsi" w:hAnsiTheme="majorHAnsi"/>
          <w:i/>
          <w:sz w:val="20"/>
          <w:szCs w:val="20"/>
        </w:rPr>
        <w:t>.</w:t>
      </w:r>
      <w:r w:rsidRPr="004B451D">
        <w:rPr>
          <w:rFonts w:asciiTheme="majorHAnsi" w:hAnsiTheme="majorHAnsi"/>
          <w:sz w:val="20"/>
          <w:szCs w:val="20"/>
        </w:rPr>
        <w:t xml:space="preserve"> 200</w:t>
      </w:r>
      <w:r>
        <w:rPr>
          <w:rFonts w:asciiTheme="majorHAnsi" w:hAnsiTheme="majorHAnsi"/>
          <w:sz w:val="20"/>
          <w:szCs w:val="20"/>
        </w:rPr>
        <w:t>8</w:t>
      </w:r>
      <w:r w:rsidRPr="004B451D">
        <w:rPr>
          <w:rFonts w:asciiTheme="majorHAnsi" w:hAnsiTheme="majorHAnsi"/>
          <w:sz w:val="20"/>
          <w:szCs w:val="20"/>
        </w:rPr>
        <w:t>. Wo</w:t>
      </w:r>
      <w:r>
        <w:rPr>
          <w:rFonts w:asciiTheme="majorHAnsi" w:hAnsiTheme="majorHAnsi"/>
          <w:sz w:val="20"/>
          <w:szCs w:val="20"/>
        </w:rPr>
        <w:t>rld Economic Forum</w:t>
      </w:r>
      <w:r w:rsidRPr="004B451D">
        <w:rPr>
          <w:rFonts w:asciiTheme="majorHAnsi" w:hAnsiTheme="majorHAnsi"/>
          <w:sz w:val="20"/>
          <w:szCs w:val="20"/>
        </w:rPr>
        <w:t xml:space="preserve">, licensed under CC BY 3.0 br via Wikimedia Commons, </w:t>
      </w:r>
      <w:r w:rsidRPr="004B451D">
        <w:rPr>
          <w:rFonts w:asciiTheme="majorHAnsi" w:hAnsiTheme="majorHAnsi"/>
          <w:i/>
          <w:sz w:val="20"/>
          <w:szCs w:val="20"/>
        </w:rPr>
        <w:t>commons.wikimedia.org</w:t>
      </w:r>
      <w:r w:rsidRPr="004B451D">
        <w:rPr>
          <w:rFonts w:asciiTheme="majorHAnsi" w:hAnsiTheme="majorHAnsi"/>
          <w:sz w:val="20"/>
          <w:szCs w:val="20"/>
        </w:rPr>
        <w:t xml:space="preserve">. Web. </w:t>
      </w:r>
      <w:r>
        <w:rPr>
          <w:rFonts w:asciiTheme="majorHAnsi" w:hAnsiTheme="majorHAnsi"/>
          <w:sz w:val="20"/>
          <w:szCs w:val="20"/>
        </w:rPr>
        <w:t>8</w:t>
      </w:r>
      <w:r w:rsidRPr="004B451D">
        <w:rPr>
          <w:rFonts w:asciiTheme="majorHAnsi" w:hAnsiTheme="majorHAnsi"/>
          <w:sz w:val="20"/>
          <w:szCs w:val="20"/>
        </w:rPr>
        <w:t xml:space="preserve"> </w:t>
      </w:r>
      <w:r>
        <w:rPr>
          <w:rFonts w:asciiTheme="majorHAnsi" w:hAnsiTheme="majorHAnsi"/>
          <w:sz w:val="20"/>
          <w:szCs w:val="20"/>
        </w:rPr>
        <w:t xml:space="preserve">August </w:t>
      </w:r>
      <w:r w:rsidRPr="004B451D">
        <w:rPr>
          <w:rFonts w:asciiTheme="majorHAnsi" w:hAnsiTheme="majorHAnsi"/>
          <w:sz w:val="20"/>
          <w:szCs w:val="20"/>
        </w:rPr>
        <w:t>201</w:t>
      </w:r>
      <w:r>
        <w:rPr>
          <w:rFonts w:asciiTheme="majorHAnsi" w:hAnsiTheme="majorHAnsi"/>
          <w:sz w:val="20"/>
          <w:szCs w:val="20"/>
        </w:rPr>
        <w:t>6</w:t>
      </w:r>
      <w:r w:rsidRPr="004B451D">
        <w:rPr>
          <w:rFonts w:asciiTheme="majorHAnsi" w:hAnsiTheme="majorHAnsi"/>
          <w:sz w:val="20"/>
          <w:szCs w:val="20"/>
        </w:rPr>
        <w:t>.</w:t>
      </w:r>
    </w:p>
    <w:p w:rsidR="002877CF" w:rsidRPr="000065A1" w:rsidRDefault="002877CF" w:rsidP="002877CF">
      <w:pPr>
        <w:pStyle w:val="NoSpacing"/>
        <w:spacing w:before="120"/>
        <w:rPr>
          <w:rFonts w:asciiTheme="majorHAnsi" w:hAnsiTheme="majorHAnsi"/>
          <w:sz w:val="20"/>
          <w:szCs w:val="20"/>
          <w:lang w:val="es-ES_tradnl"/>
        </w:rPr>
      </w:pPr>
      <w:r w:rsidRPr="000065A1">
        <w:rPr>
          <w:rFonts w:ascii="Calibri" w:eastAsia="Calibri" w:hAnsi="Calibri" w:cs="Calibri"/>
          <w:b/>
          <w:bCs/>
          <w:sz w:val="20"/>
          <w:szCs w:val="20"/>
          <w:lang w:val="es-ES_tradnl" w:bidi="es-MX"/>
        </w:rPr>
        <w:t>Park Geun-hye</w:t>
      </w:r>
      <w:r w:rsidRPr="000065A1">
        <w:rPr>
          <w:rFonts w:ascii="Calibri" w:eastAsia="Calibri" w:hAnsi="Calibri" w:cs="Calibri"/>
          <w:sz w:val="20"/>
          <w:szCs w:val="20"/>
          <w:lang w:val="es-ES_tradnl" w:bidi="es-MX"/>
        </w:rPr>
        <w:t xml:space="preserve">: </w:t>
      </w:r>
      <w:r w:rsidRPr="000065A1">
        <w:rPr>
          <w:rFonts w:ascii="Calibri" w:eastAsia="Calibri" w:hAnsi="Calibri" w:cs="Calibri"/>
          <w:i/>
          <w:iCs/>
          <w:sz w:val="20"/>
          <w:szCs w:val="20"/>
          <w:lang w:val="es-ES_tradnl" w:bidi="es-MX"/>
        </w:rPr>
        <w:t>KOCIS Presidenta Coreana Park MMCA 02 (10863073124)</w:t>
      </w:r>
      <w:r w:rsidRPr="000065A1">
        <w:rPr>
          <w:rFonts w:ascii="Calibri" w:eastAsia="Calibri" w:hAnsi="Calibri" w:cs="Calibri"/>
          <w:sz w:val="20"/>
          <w:szCs w:val="20"/>
          <w:lang w:val="es-ES_tradnl" w:bidi="es-MX"/>
        </w:rPr>
        <w:t xml:space="preserve">. 2013. Servicio de Cultura e información Coreana </w:t>
      </w:r>
      <w:r w:rsidRPr="000065A1">
        <w:rPr>
          <w:rFonts w:ascii="Calibri" w:eastAsia="Calibri" w:hAnsi="Calibri" w:cs="Calibri"/>
          <w:i/>
          <w:iCs/>
          <w:sz w:val="20"/>
          <w:szCs w:val="20"/>
          <w:lang w:val="es-ES_tradnl" w:bidi="es-MX"/>
        </w:rPr>
        <w:t>Korea.net</w:t>
      </w:r>
      <w:r w:rsidRPr="000065A1">
        <w:rPr>
          <w:rFonts w:ascii="Calibri" w:eastAsia="Calibri" w:hAnsi="Calibri" w:cs="Calibri"/>
          <w:sz w:val="20"/>
          <w:szCs w:val="20"/>
          <w:lang w:val="es-ES_tradnl" w:bidi="es-MX"/>
        </w:rPr>
        <w:t xml:space="preserve">, licencia bajo CC BY-SA 2.0 </w:t>
      </w:r>
      <w:r w:rsidR="000065A1" w:rsidRPr="000065A1">
        <w:rPr>
          <w:rFonts w:ascii="Calibri" w:eastAsia="Calibri" w:hAnsi="Calibri" w:cs="Calibri"/>
          <w:sz w:val="20"/>
          <w:szCs w:val="20"/>
          <w:lang w:val="es-ES_tradnl" w:bidi="es-MX"/>
        </w:rPr>
        <w:t>vía</w:t>
      </w:r>
      <w:r w:rsidRPr="000065A1">
        <w:rPr>
          <w:rFonts w:ascii="Calibri" w:eastAsia="Calibri" w:hAnsi="Calibri" w:cs="Calibri"/>
          <w:sz w:val="20"/>
          <w:szCs w:val="20"/>
          <w:lang w:val="es-ES_tradnl" w:bidi="es-MX"/>
        </w:rPr>
        <w:t xml:space="preserve"> Wikimedia Commons, </w:t>
      </w:r>
      <w:r w:rsidRPr="000065A1">
        <w:rPr>
          <w:rFonts w:ascii="Calibri" w:eastAsia="Calibri" w:hAnsi="Calibri" w:cs="Calibri"/>
          <w:i/>
          <w:iCs/>
          <w:sz w:val="20"/>
          <w:szCs w:val="20"/>
          <w:lang w:val="es-ES_tradnl" w:bidi="es-MX"/>
        </w:rPr>
        <w:t>commons.wikimedia.org</w:t>
      </w:r>
      <w:r w:rsidRPr="000065A1">
        <w:rPr>
          <w:rFonts w:ascii="Calibri" w:eastAsia="Calibri" w:hAnsi="Calibri" w:cs="Calibri"/>
          <w:sz w:val="20"/>
          <w:szCs w:val="20"/>
          <w:lang w:val="es-ES_tradnl" w:bidi="es-MX"/>
        </w:rPr>
        <w:t>. Web. 4 de marzo, 2015.</w:t>
      </w:r>
    </w:p>
    <w:p w:rsidR="002877CF" w:rsidRPr="000065A1" w:rsidRDefault="002877CF" w:rsidP="002877CF">
      <w:pPr>
        <w:pStyle w:val="NoSpacing"/>
        <w:spacing w:before="120"/>
        <w:rPr>
          <w:rFonts w:asciiTheme="majorHAnsi" w:hAnsiTheme="majorHAnsi"/>
          <w:sz w:val="20"/>
          <w:szCs w:val="20"/>
          <w:lang w:val="es-ES_tradnl"/>
        </w:rPr>
      </w:pPr>
      <w:r w:rsidRPr="00017B87">
        <w:rPr>
          <w:rFonts w:ascii="Calibri" w:eastAsia="Calibri" w:hAnsi="Calibri" w:cs="Calibri"/>
          <w:b/>
          <w:bCs/>
          <w:sz w:val="20"/>
          <w:szCs w:val="20"/>
          <w:lang w:bidi="es-MX"/>
        </w:rPr>
        <w:t>Oprah Winfrey</w:t>
      </w:r>
      <w:r w:rsidRPr="00017B87">
        <w:rPr>
          <w:rFonts w:ascii="Calibri" w:eastAsia="Calibri" w:hAnsi="Calibri" w:cs="Calibri"/>
          <w:sz w:val="20"/>
          <w:szCs w:val="20"/>
          <w:lang w:bidi="es-MX"/>
        </w:rPr>
        <w:t xml:space="preserve">: Hernandez, Greg. </w:t>
      </w:r>
      <w:r w:rsidRPr="00017B87">
        <w:rPr>
          <w:rFonts w:ascii="Calibri" w:eastAsia="Calibri" w:hAnsi="Calibri" w:cs="Calibri"/>
          <w:i/>
          <w:iCs/>
          <w:sz w:val="20"/>
          <w:szCs w:val="20"/>
          <w:lang w:bidi="es-MX"/>
        </w:rPr>
        <w:t xml:space="preserve">Oprah Winfrey at 2011 TCA. </w:t>
      </w:r>
      <w:r w:rsidRPr="00017B87">
        <w:rPr>
          <w:rFonts w:ascii="Calibri" w:eastAsia="Calibri" w:hAnsi="Calibri" w:cs="Calibri"/>
          <w:sz w:val="20"/>
          <w:szCs w:val="20"/>
          <w:lang w:bidi="es-MX"/>
        </w:rPr>
        <w:t xml:space="preserve">2011. </w:t>
      </w:r>
      <w:r w:rsidRPr="000065A1">
        <w:rPr>
          <w:rFonts w:ascii="Calibri" w:eastAsia="Calibri" w:hAnsi="Calibri" w:cs="Calibri"/>
          <w:sz w:val="20"/>
          <w:szCs w:val="20"/>
          <w:lang w:val="es-ES_tradnl" w:bidi="es-MX"/>
        </w:rPr>
        <w:t xml:space="preserve">Licencia bajo CC BY 2.0 </w:t>
      </w:r>
      <w:r w:rsidR="000065A1" w:rsidRPr="000065A1">
        <w:rPr>
          <w:rFonts w:ascii="Calibri" w:eastAsia="Calibri" w:hAnsi="Calibri" w:cs="Calibri"/>
          <w:sz w:val="20"/>
          <w:szCs w:val="20"/>
          <w:lang w:val="es-ES_tradnl" w:bidi="es-MX"/>
        </w:rPr>
        <w:t>vía</w:t>
      </w:r>
      <w:r w:rsidRPr="000065A1">
        <w:rPr>
          <w:rFonts w:ascii="Calibri" w:eastAsia="Calibri" w:hAnsi="Calibri" w:cs="Calibri"/>
          <w:sz w:val="20"/>
          <w:szCs w:val="20"/>
          <w:lang w:val="es-ES_tradnl" w:bidi="es-MX"/>
        </w:rPr>
        <w:t xml:space="preserve"> Wikimedia Commons, </w:t>
      </w:r>
      <w:r w:rsidRPr="000065A1">
        <w:rPr>
          <w:rFonts w:ascii="Calibri" w:eastAsia="Calibri" w:hAnsi="Calibri" w:cs="Calibri"/>
          <w:i/>
          <w:iCs/>
          <w:sz w:val="20"/>
          <w:szCs w:val="20"/>
          <w:lang w:val="es-ES_tradnl" w:bidi="es-MX"/>
        </w:rPr>
        <w:t xml:space="preserve">commons.wikimedia.org. </w:t>
      </w:r>
      <w:r w:rsidRPr="000065A1">
        <w:rPr>
          <w:rFonts w:ascii="Calibri" w:eastAsia="Calibri" w:hAnsi="Calibri" w:cs="Calibri"/>
          <w:sz w:val="20"/>
          <w:szCs w:val="20"/>
          <w:lang w:val="es-ES_tradnl" w:bidi="es-MX"/>
        </w:rPr>
        <w:t>Web. 4 de marzo, 2015.</w:t>
      </w:r>
    </w:p>
    <w:sectPr w:rsidR="002877CF" w:rsidRPr="000065A1" w:rsidSect="002877CF">
      <w:headerReference w:type="even" r:id="rId32"/>
      <w:headerReference w:type="default" r:id="rId33"/>
      <w:footerReference w:type="even" r:id="rId34"/>
      <w:footerReference w:type="default" r:id="rId35"/>
      <w:footerReference w:type="first" r:id="rId36"/>
      <w:pgSz w:w="12240" w:h="15840"/>
      <w:pgMar w:top="1152" w:right="1152" w:bottom="1152" w:left="1152" w:header="720" w:footer="576"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77CF" w:rsidRDefault="002877CF">
      <w:pPr>
        <w:spacing w:before="0" w:after="0" w:line="240" w:lineRule="auto"/>
      </w:pPr>
      <w:r>
        <w:separator/>
      </w:r>
    </w:p>
  </w:endnote>
  <w:endnote w:type="continuationSeparator" w:id="0">
    <w:p w:rsidR="002877CF" w:rsidRDefault="002877CF">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Bold">
    <w:panose1 w:val="020F070203040403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ＭＳ 明朝">
    <w:altName w:val="MS Mincho"/>
    <w:charset w:val="4E"/>
    <w:family w:val="auto"/>
    <w:pitch w:val="variable"/>
    <w:sig w:usb0="00000000"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7CF" w:rsidRDefault="002877CF">
    <w:pPr>
      <w:pStyle w:val="Footer"/>
    </w:pPr>
  </w:p>
  <w:p w:rsidR="002877CF" w:rsidRDefault="002877CF">
    <w:pPr>
      <w:pStyle w:val="FooterEven"/>
    </w:pPr>
    <w:r>
      <w:rPr>
        <w:rFonts w:eastAsia="Tw Cen MT" w:cs="Tw Cen MT"/>
        <w:lang w:val="es-MX" w:bidi="es-MX"/>
      </w:rPr>
      <w:t xml:space="preserve">Página </w:t>
    </w:r>
    <w:r w:rsidR="004F1479">
      <w:fldChar w:fldCharType="begin"/>
    </w:r>
    <w:r>
      <w:instrText xml:space="preserve"> PAGE   \* MERGEFORMAT </w:instrText>
    </w:r>
    <w:r w:rsidR="004F1479">
      <w:fldChar w:fldCharType="separate"/>
    </w:r>
    <w:r>
      <w:rPr>
        <w:noProof/>
      </w:rPr>
      <w:t>2</w:t>
    </w:r>
    <w:r w:rsidR="004F1479">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7CF" w:rsidRPr="00170BF0" w:rsidRDefault="002877CF" w:rsidP="002877CF">
    <w:pPr>
      <w:pStyle w:val="FooterPinkLine"/>
      <w:tabs>
        <w:tab w:val="right" w:pos="9900"/>
      </w:tabs>
      <w:jc w:val="left"/>
      <w:rPr>
        <w:szCs w:val="18"/>
      </w:rPr>
    </w:pPr>
    <w:r w:rsidRPr="00017B87">
      <w:rPr>
        <w:rFonts w:eastAsia="Calibri" w:cs="Calibri"/>
        <w:szCs w:val="18"/>
        <w:lang w:bidi="es-MX"/>
      </w:rPr>
      <w:t xml:space="preserve">© Soroptimist International of the Americas. </w:t>
    </w:r>
    <w:r w:rsidR="006D576B" w:rsidRPr="006D576B">
      <w:rPr>
        <w:rFonts w:eastAsia="Calibri" w:cs="Calibri"/>
        <w:szCs w:val="18"/>
        <w:lang w:bidi="es-MX"/>
      </w:rPr>
      <w:t>Updated August 2016.</w:t>
    </w:r>
    <w:sdt>
      <w:sdtPr>
        <w:rPr>
          <w:rFonts w:asciiTheme="majorHAnsi" w:hAnsiTheme="majorHAnsi"/>
          <w:szCs w:val="18"/>
        </w:rPr>
        <w:id w:val="149512207"/>
        <w:docPartObj>
          <w:docPartGallery w:val="Page Numbers (Top of Page)"/>
          <w:docPartUnique/>
        </w:docPartObj>
      </w:sdtPr>
      <w:sdtContent>
        <w:r w:rsidR="00B13BCF">
          <w:rPr>
            <w:rFonts w:asciiTheme="majorHAnsi" w:hAnsiTheme="majorHAnsi"/>
            <w:szCs w:val="18"/>
          </w:rPr>
          <w:tab/>
        </w:r>
        <w:sdt>
          <w:sdtPr>
            <w:rPr>
              <w:rFonts w:asciiTheme="majorHAnsi" w:hAnsiTheme="majorHAnsi"/>
              <w:szCs w:val="18"/>
            </w:rPr>
            <w:id w:val="63952188"/>
            <w:docPartObj>
              <w:docPartGallery w:val="Page Numbers (Top of Page)"/>
              <w:docPartUnique/>
            </w:docPartObj>
          </w:sdtPr>
          <w:sdtContent>
            <w:r w:rsidR="00B13BCF" w:rsidRPr="006D576B">
              <w:rPr>
                <w:rFonts w:eastAsia="Calibri" w:cs="Calibri"/>
                <w:szCs w:val="18"/>
                <w:bdr w:val="nil"/>
                <w:lang w:bidi="es-MX"/>
              </w:rPr>
              <w:t xml:space="preserve">Página </w:t>
            </w:r>
            <w:r w:rsidR="00B13BCF" w:rsidRPr="00061520">
              <w:rPr>
                <w:rFonts w:asciiTheme="majorHAnsi" w:hAnsiTheme="majorHAnsi"/>
                <w:sz w:val="20"/>
                <w:szCs w:val="20"/>
              </w:rPr>
              <w:t xml:space="preserve">| </w:t>
            </w:r>
            <w:r w:rsidR="004F1479" w:rsidRPr="00061520">
              <w:rPr>
                <w:rFonts w:asciiTheme="majorHAnsi" w:hAnsiTheme="majorHAnsi"/>
                <w:sz w:val="20"/>
                <w:szCs w:val="20"/>
              </w:rPr>
              <w:fldChar w:fldCharType="begin"/>
            </w:r>
            <w:r w:rsidR="00B13BCF" w:rsidRPr="00061520">
              <w:rPr>
                <w:rFonts w:asciiTheme="majorHAnsi" w:hAnsiTheme="majorHAnsi"/>
                <w:sz w:val="20"/>
                <w:szCs w:val="20"/>
              </w:rPr>
              <w:instrText xml:space="preserve"> PAGE   \* MERGEFORMAT </w:instrText>
            </w:r>
            <w:r w:rsidR="004F1479" w:rsidRPr="00061520">
              <w:rPr>
                <w:rFonts w:asciiTheme="majorHAnsi" w:hAnsiTheme="majorHAnsi"/>
                <w:sz w:val="20"/>
                <w:szCs w:val="20"/>
              </w:rPr>
              <w:fldChar w:fldCharType="separate"/>
            </w:r>
            <w:r w:rsidR="004F52D3">
              <w:rPr>
                <w:rFonts w:asciiTheme="majorHAnsi" w:hAnsiTheme="majorHAnsi"/>
                <w:noProof/>
                <w:sz w:val="20"/>
                <w:szCs w:val="20"/>
              </w:rPr>
              <w:t>3</w:t>
            </w:r>
            <w:r w:rsidR="004F1479" w:rsidRPr="00061520">
              <w:rPr>
                <w:rFonts w:asciiTheme="majorHAnsi" w:hAnsiTheme="majorHAnsi"/>
                <w:sz w:val="20"/>
                <w:szCs w:val="20"/>
              </w:rPr>
              <w:fldChar w:fldCharType="end"/>
            </w:r>
          </w:sdtContent>
        </w:sdt>
      </w:sdtContent>
    </w:sd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7CF" w:rsidRPr="00170BF0" w:rsidRDefault="002877CF" w:rsidP="002877CF">
    <w:pPr>
      <w:pStyle w:val="FooterPinkLine"/>
      <w:tabs>
        <w:tab w:val="right" w:pos="9900"/>
      </w:tabs>
      <w:jc w:val="left"/>
      <w:rPr>
        <w:szCs w:val="18"/>
      </w:rPr>
    </w:pPr>
    <w:r w:rsidRPr="00017B87">
      <w:rPr>
        <w:rFonts w:eastAsia="Calibri" w:cs="Calibri"/>
        <w:szCs w:val="18"/>
        <w:lang w:bidi="es-MX"/>
      </w:rPr>
      <w:t xml:space="preserve">© Soroptimist International of the Americas. </w:t>
    </w:r>
    <w:r w:rsidR="00C976BD">
      <w:rPr>
        <w:rFonts w:eastAsia="Calibri" w:cs="Calibri"/>
        <w:szCs w:val="18"/>
        <w:lang w:val="es-MX" w:bidi="es-MX"/>
      </w:rPr>
      <w:t>Updated August 2016.</w:t>
    </w:r>
    <w:sdt>
      <w:sdtPr>
        <w:rPr>
          <w:rFonts w:asciiTheme="majorHAnsi" w:hAnsiTheme="majorHAnsi"/>
          <w:szCs w:val="18"/>
        </w:rPr>
        <w:id w:val="149512281"/>
        <w:docPartObj>
          <w:docPartGallery w:val="Page Numbers (Top of Page)"/>
          <w:docPartUnique/>
        </w:docPartObj>
      </w:sdtPr>
      <w:sdtContent>
        <w:r w:rsidR="00B13BCF">
          <w:rPr>
            <w:rFonts w:asciiTheme="majorHAnsi" w:hAnsiTheme="majorHAnsi"/>
            <w:szCs w:val="18"/>
          </w:rPr>
          <w:tab/>
        </w:r>
        <w:sdt>
          <w:sdtPr>
            <w:rPr>
              <w:rFonts w:asciiTheme="majorHAnsi" w:hAnsiTheme="majorHAnsi"/>
              <w:szCs w:val="18"/>
            </w:rPr>
            <w:id w:val="63952185"/>
            <w:docPartObj>
              <w:docPartGallery w:val="Page Numbers (Top of Page)"/>
              <w:docPartUnique/>
            </w:docPartObj>
          </w:sdtPr>
          <w:sdtContent>
            <w:r w:rsidR="00B13BCF">
              <w:rPr>
                <w:rFonts w:eastAsia="Calibri" w:cs="Calibri"/>
                <w:szCs w:val="18"/>
                <w:bdr w:val="nil"/>
                <w:lang w:val="es-MX" w:bidi="es-MX"/>
              </w:rPr>
              <w:t xml:space="preserve">Página </w:t>
            </w:r>
            <w:r w:rsidR="00B13BCF" w:rsidRPr="00061520">
              <w:rPr>
                <w:rFonts w:asciiTheme="majorHAnsi" w:hAnsiTheme="majorHAnsi"/>
                <w:sz w:val="20"/>
                <w:szCs w:val="20"/>
              </w:rPr>
              <w:t xml:space="preserve">| </w:t>
            </w:r>
            <w:r w:rsidR="004F1479" w:rsidRPr="00061520">
              <w:rPr>
                <w:rFonts w:asciiTheme="majorHAnsi" w:hAnsiTheme="majorHAnsi"/>
                <w:sz w:val="20"/>
                <w:szCs w:val="20"/>
              </w:rPr>
              <w:fldChar w:fldCharType="begin"/>
            </w:r>
            <w:r w:rsidR="00B13BCF" w:rsidRPr="00061520">
              <w:rPr>
                <w:rFonts w:asciiTheme="majorHAnsi" w:hAnsiTheme="majorHAnsi"/>
                <w:sz w:val="20"/>
                <w:szCs w:val="20"/>
              </w:rPr>
              <w:instrText xml:space="preserve"> PAGE   \* MERGEFORMAT </w:instrText>
            </w:r>
            <w:r w:rsidR="004F1479" w:rsidRPr="00061520">
              <w:rPr>
                <w:rFonts w:asciiTheme="majorHAnsi" w:hAnsiTheme="majorHAnsi"/>
                <w:sz w:val="20"/>
                <w:szCs w:val="20"/>
              </w:rPr>
              <w:fldChar w:fldCharType="separate"/>
            </w:r>
            <w:r w:rsidR="004F52D3">
              <w:rPr>
                <w:rFonts w:asciiTheme="majorHAnsi" w:hAnsiTheme="majorHAnsi"/>
                <w:noProof/>
                <w:sz w:val="20"/>
                <w:szCs w:val="20"/>
              </w:rPr>
              <w:t>1</w:t>
            </w:r>
            <w:r w:rsidR="004F1479" w:rsidRPr="00061520">
              <w:rPr>
                <w:rFonts w:asciiTheme="majorHAnsi" w:hAnsiTheme="majorHAnsi"/>
                <w:sz w:val="20"/>
                <w:szCs w:val="20"/>
              </w:rPr>
              <w:fldChar w:fldCharType="end"/>
            </w:r>
          </w:sdtContent>
        </w:sdt>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77CF" w:rsidRDefault="002877CF">
      <w:pPr>
        <w:spacing w:before="0" w:after="0" w:line="240" w:lineRule="auto"/>
      </w:pPr>
      <w:r>
        <w:separator/>
      </w:r>
    </w:p>
  </w:footnote>
  <w:footnote w:type="continuationSeparator" w:id="0">
    <w:p w:rsidR="002877CF" w:rsidRDefault="002877CF">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7CF" w:rsidRPr="00017B87" w:rsidRDefault="002877CF">
    <w:pPr>
      <w:pStyle w:val="HeaderEven"/>
      <w:rPr>
        <w:lang w:val="es-US"/>
      </w:rPr>
    </w:pPr>
    <w:r>
      <w:rPr>
        <w:rFonts w:eastAsia="Tw Cen MT" w:cs="Tw Cen MT"/>
        <w:bCs/>
        <w:lang w:val="es-MX" w:bidi="es-MX"/>
      </w:rPr>
      <w:t>Violencia en el Noviazgo de Adolescentes</w:t>
    </w:r>
  </w:p>
  <w:p w:rsidR="002877CF" w:rsidRPr="00017B87" w:rsidRDefault="002877CF">
    <w:pPr>
      <w:rPr>
        <w:lang w:val="es-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7CF" w:rsidRPr="00D46644" w:rsidRDefault="002877CF" w:rsidP="002877CF">
    <w:pPr>
      <w:pStyle w:val="SecondPageHeader"/>
      <w:spacing w:after="240"/>
      <w:rPr>
        <w:rFonts w:asciiTheme="majorHAnsi" w:hAnsiTheme="majorHAnsi"/>
        <w:b/>
      </w:rPr>
    </w:pPr>
    <w:r w:rsidRPr="00017B87">
      <w:rPr>
        <w:rFonts w:ascii="Calibri" w:eastAsia="Calibri" w:hAnsi="Calibri" w:cs="Calibri"/>
        <w:b/>
        <w:bCs/>
        <w:lang w:bidi="es-MX"/>
      </w:rPr>
      <w:t>Baby Boomers: Eventos Notables y Boomers Prominentes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665A0"/>
    <w:multiLevelType w:val="hybridMultilevel"/>
    <w:tmpl w:val="F5A437AE"/>
    <w:lvl w:ilvl="0" w:tplc="5BE8376A">
      <w:start w:val="1"/>
      <w:numFmt w:val="bullet"/>
      <w:lvlText w:val=""/>
      <w:lvlJc w:val="left"/>
      <w:pPr>
        <w:ind w:left="720" w:hanging="360"/>
      </w:pPr>
      <w:rPr>
        <w:rFonts w:ascii="Symbol" w:hAnsi="Symbol" w:hint="default"/>
      </w:rPr>
    </w:lvl>
    <w:lvl w:ilvl="1" w:tplc="304A0248" w:tentative="1">
      <w:start w:val="1"/>
      <w:numFmt w:val="bullet"/>
      <w:lvlText w:val="o"/>
      <w:lvlJc w:val="left"/>
      <w:pPr>
        <w:ind w:left="1440" w:hanging="360"/>
      </w:pPr>
      <w:rPr>
        <w:rFonts w:ascii="Courier New" w:hAnsi="Courier New" w:cs="Courier New" w:hint="default"/>
      </w:rPr>
    </w:lvl>
    <w:lvl w:ilvl="2" w:tplc="BE1A7D70" w:tentative="1">
      <w:start w:val="1"/>
      <w:numFmt w:val="bullet"/>
      <w:lvlText w:val=""/>
      <w:lvlJc w:val="left"/>
      <w:pPr>
        <w:ind w:left="2160" w:hanging="360"/>
      </w:pPr>
      <w:rPr>
        <w:rFonts w:ascii="Wingdings" w:hAnsi="Wingdings" w:hint="default"/>
      </w:rPr>
    </w:lvl>
    <w:lvl w:ilvl="3" w:tplc="C638F208" w:tentative="1">
      <w:start w:val="1"/>
      <w:numFmt w:val="bullet"/>
      <w:lvlText w:val=""/>
      <w:lvlJc w:val="left"/>
      <w:pPr>
        <w:ind w:left="2880" w:hanging="360"/>
      </w:pPr>
      <w:rPr>
        <w:rFonts w:ascii="Symbol" w:hAnsi="Symbol" w:hint="default"/>
      </w:rPr>
    </w:lvl>
    <w:lvl w:ilvl="4" w:tplc="D0387E66" w:tentative="1">
      <w:start w:val="1"/>
      <w:numFmt w:val="bullet"/>
      <w:lvlText w:val="o"/>
      <w:lvlJc w:val="left"/>
      <w:pPr>
        <w:ind w:left="3600" w:hanging="360"/>
      </w:pPr>
      <w:rPr>
        <w:rFonts w:ascii="Courier New" w:hAnsi="Courier New" w:cs="Courier New" w:hint="default"/>
      </w:rPr>
    </w:lvl>
    <w:lvl w:ilvl="5" w:tplc="B434CA2E" w:tentative="1">
      <w:start w:val="1"/>
      <w:numFmt w:val="bullet"/>
      <w:lvlText w:val=""/>
      <w:lvlJc w:val="left"/>
      <w:pPr>
        <w:ind w:left="4320" w:hanging="360"/>
      </w:pPr>
      <w:rPr>
        <w:rFonts w:ascii="Wingdings" w:hAnsi="Wingdings" w:hint="default"/>
      </w:rPr>
    </w:lvl>
    <w:lvl w:ilvl="6" w:tplc="E94A6B4A" w:tentative="1">
      <w:start w:val="1"/>
      <w:numFmt w:val="bullet"/>
      <w:lvlText w:val=""/>
      <w:lvlJc w:val="left"/>
      <w:pPr>
        <w:ind w:left="5040" w:hanging="360"/>
      </w:pPr>
      <w:rPr>
        <w:rFonts w:ascii="Symbol" w:hAnsi="Symbol" w:hint="default"/>
      </w:rPr>
    </w:lvl>
    <w:lvl w:ilvl="7" w:tplc="5742D0B8" w:tentative="1">
      <w:start w:val="1"/>
      <w:numFmt w:val="bullet"/>
      <w:lvlText w:val="o"/>
      <w:lvlJc w:val="left"/>
      <w:pPr>
        <w:ind w:left="5760" w:hanging="360"/>
      </w:pPr>
      <w:rPr>
        <w:rFonts w:ascii="Courier New" w:hAnsi="Courier New" w:cs="Courier New" w:hint="default"/>
      </w:rPr>
    </w:lvl>
    <w:lvl w:ilvl="8" w:tplc="C868B99E" w:tentative="1">
      <w:start w:val="1"/>
      <w:numFmt w:val="bullet"/>
      <w:lvlText w:val=""/>
      <w:lvlJc w:val="left"/>
      <w:pPr>
        <w:ind w:left="6480" w:hanging="360"/>
      </w:pPr>
      <w:rPr>
        <w:rFonts w:ascii="Wingdings" w:hAnsi="Wingdings" w:hint="default"/>
      </w:rPr>
    </w:lvl>
  </w:abstractNum>
  <w:abstractNum w:abstractNumId="1">
    <w:nsid w:val="0CDA3075"/>
    <w:multiLevelType w:val="hybridMultilevel"/>
    <w:tmpl w:val="3DFE8FF6"/>
    <w:lvl w:ilvl="0" w:tplc="2CDEA748">
      <w:start w:val="1"/>
      <w:numFmt w:val="bullet"/>
      <w:lvlText w:val=""/>
      <w:lvlJc w:val="left"/>
      <w:pPr>
        <w:ind w:left="720" w:hanging="360"/>
      </w:pPr>
      <w:rPr>
        <w:rFonts w:ascii="Symbol" w:hAnsi="Symbol" w:hint="default"/>
      </w:rPr>
    </w:lvl>
    <w:lvl w:ilvl="1" w:tplc="0D1646EC" w:tentative="1">
      <w:start w:val="1"/>
      <w:numFmt w:val="bullet"/>
      <w:lvlText w:val="o"/>
      <w:lvlJc w:val="left"/>
      <w:pPr>
        <w:ind w:left="1440" w:hanging="360"/>
      </w:pPr>
      <w:rPr>
        <w:rFonts w:ascii="Courier New" w:hAnsi="Courier New" w:cs="Courier New" w:hint="default"/>
      </w:rPr>
    </w:lvl>
    <w:lvl w:ilvl="2" w:tplc="5C9E8C02" w:tentative="1">
      <w:start w:val="1"/>
      <w:numFmt w:val="bullet"/>
      <w:lvlText w:val=""/>
      <w:lvlJc w:val="left"/>
      <w:pPr>
        <w:ind w:left="2160" w:hanging="360"/>
      </w:pPr>
      <w:rPr>
        <w:rFonts w:ascii="Wingdings" w:hAnsi="Wingdings" w:hint="default"/>
      </w:rPr>
    </w:lvl>
    <w:lvl w:ilvl="3" w:tplc="93768336" w:tentative="1">
      <w:start w:val="1"/>
      <w:numFmt w:val="bullet"/>
      <w:lvlText w:val=""/>
      <w:lvlJc w:val="left"/>
      <w:pPr>
        <w:ind w:left="2880" w:hanging="360"/>
      </w:pPr>
      <w:rPr>
        <w:rFonts w:ascii="Symbol" w:hAnsi="Symbol" w:hint="default"/>
      </w:rPr>
    </w:lvl>
    <w:lvl w:ilvl="4" w:tplc="11F43D30" w:tentative="1">
      <w:start w:val="1"/>
      <w:numFmt w:val="bullet"/>
      <w:lvlText w:val="o"/>
      <w:lvlJc w:val="left"/>
      <w:pPr>
        <w:ind w:left="3600" w:hanging="360"/>
      </w:pPr>
      <w:rPr>
        <w:rFonts w:ascii="Courier New" w:hAnsi="Courier New" w:cs="Courier New" w:hint="default"/>
      </w:rPr>
    </w:lvl>
    <w:lvl w:ilvl="5" w:tplc="B2E22852" w:tentative="1">
      <w:start w:val="1"/>
      <w:numFmt w:val="bullet"/>
      <w:lvlText w:val=""/>
      <w:lvlJc w:val="left"/>
      <w:pPr>
        <w:ind w:left="4320" w:hanging="360"/>
      </w:pPr>
      <w:rPr>
        <w:rFonts w:ascii="Wingdings" w:hAnsi="Wingdings" w:hint="default"/>
      </w:rPr>
    </w:lvl>
    <w:lvl w:ilvl="6" w:tplc="2E44642A" w:tentative="1">
      <w:start w:val="1"/>
      <w:numFmt w:val="bullet"/>
      <w:lvlText w:val=""/>
      <w:lvlJc w:val="left"/>
      <w:pPr>
        <w:ind w:left="5040" w:hanging="360"/>
      </w:pPr>
      <w:rPr>
        <w:rFonts w:ascii="Symbol" w:hAnsi="Symbol" w:hint="default"/>
      </w:rPr>
    </w:lvl>
    <w:lvl w:ilvl="7" w:tplc="F5766E18" w:tentative="1">
      <w:start w:val="1"/>
      <w:numFmt w:val="bullet"/>
      <w:lvlText w:val="o"/>
      <w:lvlJc w:val="left"/>
      <w:pPr>
        <w:ind w:left="5760" w:hanging="360"/>
      </w:pPr>
      <w:rPr>
        <w:rFonts w:ascii="Courier New" w:hAnsi="Courier New" w:cs="Courier New" w:hint="default"/>
      </w:rPr>
    </w:lvl>
    <w:lvl w:ilvl="8" w:tplc="F96E9EE2" w:tentative="1">
      <w:start w:val="1"/>
      <w:numFmt w:val="bullet"/>
      <w:lvlText w:val=""/>
      <w:lvlJc w:val="left"/>
      <w:pPr>
        <w:ind w:left="6480" w:hanging="360"/>
      </w:pPr>
      <w:rPr>
        <w:rFonts w:ascii="Wingdings" w:hAnsi="Wingdings" w:hint="default"/>
      </w:rPr>
    </w:lvl>
  </w:abstractNum>
  <w:abstractNum w:abstractNumId="2">
    <w:nsid w:val="19336983"/>
    <w:multiLevelType w:val="hybridMultilevel"/>
    <w:tmpl w:val="0E3A1592"/>
    <w:lvl w:ilvl="0" w:tplc="08644672">
      <w:start w:val="1"/>
      <w:numFmt w:val="bullet"/>
      <w:lvlText w:val=""/>
      <w:lvlJc w:val="left"/>
      <w:pPr>
        <w:ind w:left="720" w:hanging="360"/>
      </w:pPr>
      <w:rPr>
        <w:rFonts w:ascii="Symbol" w:hAnsi="Symbol" w:hint="default"/>
      </w:rPr>
    </w:lvl>
    <w:lvl w:ilvl="1" w:tplc="FF260A8A" w:tentative="1">
      <w:start w:val="1"/>
      <w:numFmt w:val="bullet"/>
      <w:lvlText w:val="o"/>
      <w:lvlJc w:val="left"/>
      <w:pPr>
        <w:ind w:left="1440" w:hanging="360"/>
      </w:pPr>
      <w:rPr>
        <w:rFonts w:ascii="Courier New" w:hAnsi="Courier New" w:cs="Courier New" w:hint="default"/>
      </w:rPr>
    </w:lvl>
    <w:lvl w:ilvl="2" w:tplc="CEC26CF0" w:tentative="1">
      <w:start w:val="1"/>
      <w:numFmt w:val="bullet"/>
      <w:lvlText w:val=""/>
      <w:lvlJc w:val="left"/>
      <w:pPr>
        <w:ind w:left="2160" w:hanging="360"/>
      </w:pPr>
      <w:rPr>
        <w:rFonts w:ascii="Wingdings" w:hAnsi="Wingdings" w:hint="default"/>
      </w:rPr>
    </w:lvl>
    <w:lvl w:ilvl="3" w:tplc="B10E06DA" w:tentative="1">
      <w:start w:val="1"/>
      <w:numFmt w:val="bullet"/>
      <w:lvlText w:val=""/>
      <w:lvlJc w:val="left"/>
      <w:pPr>
        <w:ind w:left="2880" w:hanging="360"/>
      </w:pPr>
      <w:rPr>
        <w:rFonts w:ascii="Symbol" w:hAnsi="Symbol" w:hint="default"/>
      </w:rPr>
    </w:lvl>
    <w:lvl w:ilvl="4" w:tplc="33629F7C" w:tentative="1">
      <w:start w:val="1"/>
      <w:numFmt w:val="bullet"/>
      <w:lvlText w:val="o"/>
      <w:lvlJc w:val="left"/>
      <w:pPr>
        <w:ind w:left="3600" w:hanging="360"/>
      </w:pPr>
      <w:rPr>
        <w:rFonts w:ascii="Courier New" w:hAnsi="Courier New" w:cs="Courier New" w:hint="default"/>
      </w:rPr>
    </w:lvl>
    <w:lvl w:ilvl="5" w:tplc="E262690E" w:tentative="1">
      <w:start w:val="1"/>
      <w:numFmt w:val="bullet"/>
      <w:lvlText w:val=""/>
      <w:lvlJc w:val="left"/>
      <w:pPr>
        <w:ind w:left="4320" w:hanging="360"/>
      </w:pPr>
      <w:rPr>
        <w:rFonts w:ascii="Wingdings" w:hAnsi="Wingdings" w:hint="default"/>
      </w:rPr>
    </w:lvl>
    <w:lvl w:ilvl="6" w:tplc="D8C8277E" w:tentative="1">
      <w:start w:val="1"/>
      <w:numFmt w:val="bullet"/>
      <w:lvlText w:val=""/>
      <w:lvlJc w:val="left"/>
      <w:pPr>
        <w:ind w:left="5040" w:hanging="360"/>
      </w:pPr>
      <w:rPr>
        <w:rFonts w:ascii="Symbol" w:hAnsi="Symbol" w:hint="default"/>
      </w:rPr>
    </w:lvl>
    <w:lvl w:ilvl="7" w:tplc="59FA6330" w:tentative="1">
      <w:start w:val="1"/>
      <w:numFmt w:val="bullet"/>
      <w:lvlText w:val="o"/>
      <w:lvlJc w:val="left"/>
      <w:pPr>
        <w:ind w:left="5760" w:hanging="360"/>
      </w:pPr>
      <w:rPr>
        <w:rFonts w:ascii="Courier New" w:hAnsi="Courier New" w:cs="Courier New" w:hint="default"/>
      </w:rPr>
    </w:lvl>
    <w:lvl w:ilvl="8" w:tplc="90E8BA9E" w:tentative="1">
      <w:start w:val="1"/>
      <w:numFmt w:val="bullet"/>
      <w:lvlText w:val=""/>
      <w:lvlJc w:val="left"/>
      <w:pPr>
        <w:ind w:left="6480" w:hanging="360"/>
      </w:pPr>
      <w:rPr>
        <w:rFonts w:ascii="Wingdings" w:hAnsi="Wingdings" w:hint="default"/>
      </w:rPr>
    </w:lvl>
  </w:abstractNum>
  <w:abstractNum w:abstractNumId="3">
    <w:nsid w:val="28335656"/>
    <w:multiLevelType w:val="hybridMultilevel"/>
    <w:tmpl w:val="E062B648"/>
    <w:lvl w:ilvl="0" w:tplc="4FFE1D88">
      <w:start w:val="1"/>
      <w:numFmt w:val="bullet"/>
      <w:lvlText w:val=""/>
      <w:lvlJc w:val="left"/>
      <w:pPr>
        <w:ind w:left="720" w:hanging="360"/>
      </w:pPr>
      <w:rPr>
        <w:rFonts w:ascii="Symbol" w:hAnsi="Symbol" w:hint="default"/>
      </w:rPr>
    </w:lvl>
    <w:lvl w:ilvl="1" w:tplc="72AED85C" w:tentative="1">
      <w:start w:val="1"/>
      <w:numFmt w:val="bullet"/>
      <w:lvlText w:val="o"/>
      <w:lvlJc w:val="left"/>
      <w:pPr>
        <w:ind w:left="1440" w:hanging="360"/>
      </w:pPr>
      <w:rPr>
        <w:rFonts w:ascii="Courier New" w:hAnsi="Courier New" w:cs="Courier New" w:hint="default"/>
      </w:rPr>
    </w:lvl>
    <w:lvl w:ilvl="2" w:tplc="EB68AE26" w:tentative="1">
      <w:start w:val="1"/>
      <w:numFmt w:val="bullet"/>
      <w:lvlText w:val=""/>
      <w:lvlJc w:val="left"/>
      <w:pPr>
        <w:ind w:left="2160" w:hanging="360"/>
      </w:pPr>
      <w:rPr>
        <w:rFonts w:ascii="Wingdings" w:hAnsi="Wingdings" w:hint="default"/>
      </w:rPr>
    </w:lvl>
    <w:lvl w:ilvl="3" w:tplc="8ECEEFFC" w:tentative="1">
      <w:start w:val="1"/>
      <w:numFmt w:val="bullet"/>
      <w:lvlText w:val=""/>
      <w:lvlJc w:val="left"/>
      <w:pPr>
        <w:ind w:left="2880" w:hanging="360"/>
      </w:pPr>
      <w:rPr>
        <w:rFonts w:ascii="Symbol" w:hAnsi="Symbol" w:hint="default"/>
      </w:rPr>
    </w:lvl>
    <w:lvl w:ilvl="4" w:tplc="28CEB556" w:tentative="1">
      <w:start w:val="1"/>
      <w:numFmt w:val="bullet"/>
      <w:lvlText w:val="o"/>
      <w:lvlJc w:val="left"/>
      <w:pPr>
        <w:ind w:left="3600" w:hanging="360"/>
      </w:pPr>
      <w:rPr>
        <w:rFonts w:ascii="Courier New" w:hAnsi="Courier New" w:cs="Courier New" w:hint="default"/>
      </w:rPr>
    </w:lvl>
    <w:lvl w:ilvl="5" w:tplc="4B624DDE" w:tentative="1">
      <w:start w:val="1"/>
      <w:numFmt w:val="bullet"/>
      <w:lvlText w:val=""/>
      <w:lvlJc w:val="left"/>
      <w:pPr>
        <w:ind w:left="4320" w:hanging="360"/>
      </w:pPr>
      <w:rPr>
        <w:rFonts w:ascii="Wingdings" w:hAnsi="Wingdings" w:hint="default"/>
      </w:rPr>
    </w:lvl>
    <w:lvl w:ilvl="6" w:tplc="A4827E9C" w:tentative="1">
      <w:start w:val="1"/>
      <w:numFmt w:val="bullet"/>
      <w:lvlText w:val=""/>
      <w:lvlJc w:val="left"/>
      <w:pPr>
        <w:ind w:left="5040" w:hanging="360"/>
      </w:pPr>
      <w:rPr>
        <w:rFonts w:ascii="Symbol" w:hAnsi="Symbol" w:hint="default"/>
      </w:rPr>
    </w:lvl>
    <w:lvl w:ilvl="7" w:tplc="8416C154" w:tentative="1">
      <w:start w:val="1"/>
      <w:numFmt w:val="bullet"/>
      <w:lvlText w:val="o"/>
      <w:lvlJc w:val="left"/>
      <w:pPr>
        <w:ind w:left="5760" w:hanging="360"/>
      </w:pPr>
      <w:rPr>
        <w:rFonts w:ascii="Courier New" w:hAnsi="Courier New" w:cs="Courier New" w:hint="default"/>
      </w:rPr>
    </w:lvl>
    <w:lvl w:ilvl="8" w:tplc="635C1FE4" w:tentative="1">
      <w:start w:val="1"/>
      <w:numFmt w:val="bullet"/>
      <w:lvlText w:val=""/>
      <w:lvlJc w:val="left"/>
      <w:pPr>
        <w:ind w:left="6480" w:hanging="360"/>
      </w:pPr>
      <w:rPr>
        <w:rFonts w:ascii="Wingdings" w:hAnsi="Wingdings" w:hint="default"/>
      </w:rPr>
    </w:lvl>
  </w:abstractNum>
  <w:abstractNum w:abstractNumId="4">
    <w:nsid w:val="37BD7E12"/>
    <w:multiLevelType w:val="hybridMultilevel"/>
    <w:tmpl w:val="7FBE157E"/>
    <w:lvl w:ilvl="0" w:tplc="617EA414">
      <w:start w:val="1"/>
      <w:numFmt w:val="bullet"/>
      <w:lvlText w:val=""/>
      <w:lvlJc w:val="left"/>
      <w:pPr>
        <w:tabs>
          <w:tab w:val="num" w:pos="360"/>
        </w:tabs>
        <w:ind w:left="360" w:hanging="360"/>
      </w:pPr>
      <w:rPr>
        <w:rFonts w:ascii="Symbol" w:hAnsi="Symbol" w:hint="default"/>
      </w:rPr>
    </w:lvl>
    <w:lvl w:ilvl="1" w:tplc="0080AD3E" w:tentative="1">
      <w:start w:val="1"/>
      <w:numFmt w:val="bullet"/>
      <w:lvlText w:val="o"/>
      <w:lvlJc w:val="left"/>
      <w:pPr>
        <w:tabs>
          <w:tab w:val="num" w:pos="1440"/>
        </w:tabs>
        <w:ind w:left="1440" w:hanging="360"/>
      </w:pPr>
      <w:rPr>
        <w:rFonts w:ascii="Courier New" w:hAnsi="Courier New" w:cs="Courier New" w:hint="default"/>
      </w:rPr>
    </w:lvl>
    <w:lvl w:ilvl="2" w:tplc="A6B4CFEA" w:tentative="1">
      <w:start w:val="1"/>
      <w:numFmt w:val="bullet"/>
      <w:lvlText w:val=""/>
      <w:lvlJc w:val="left"/>
      <w:pPr>
        <w:tabs>
          <w:tab w:val="num" w:pos="2160"/>
        </w:tabs>
        <w:ind w:left="2160" w:hanging="360"/>
      </w:pPr>
      <w:rPr>
        <w:rFonts w:ascii="Wingdings" w:hAnsi="Wingdings" w:hint="default"/>
      </w:rPr>
    </w:lvl>
    <w:lvl w:ilvl="3" w:tplc="DB8AE034" w:tentative="1">
      <w:start w:val="1"/>
      <w:numFmt w:val="bullet"/>
      <w:lvlText w:val=""/>
      <w:lvlJc w:val="left"/>
      <w:pPr>
        <w:tabs>
          <w:tab w:val="num" w:pos="2880"/>
        </w:tabs>
        <w:ind w:left="2880" w:hanging="360"/>
      </w:pPr>
      <w:rPr>
        <w:rFonts w:ascii="Symbol" w:hAnsi="Symbol" w:hint="default"/>
      </w:rPr>
    </w:lvl>
    <w:lvl w:ilvl="4" w:tplc="B920A5CC" w:tentative="1">
      <w:start w:val="1"/>
      <w:numFmt w:val="bullet"/>
      <w:lvlText w:val="o"/>
      <w:lvlJc w:val="left"/>
      <w:pPr>
        <w:tabs>
          <w:tab w:val="num" w:pos="3600"/>
        </w:tabs>
        <w:ind w:left="3600" w:hanging="360"/>
      </w:pPr>
      <w:rPr>
        <w:rFonts w:ascii="Courier New" w:hAnsi="Courier New" w:cs="Courier New" w:hint="default"/>
      </w:rPr>
    </w:lvl>
    <w:lvl w:ilvl="5" w:tplc="EBF2256E" w:tentative="1">
      <w:start w:val="1"/>
      <w:numFmt w:val="bullet"/>
      <w:lvlText w:val=""/>
      <w:lvlJc w:val="left"/>
      <w:pPr>
        <w:tabs>
          <w:tab w:val="num" w:pos="4320"/>
        </w:tabs>
        <w:ind w:left="4320" w:hanging="360"/>
      </w:pPr>
      <w:rPr>
        <w:rFonts w:ascii="Wingdings" w:hAnsi="Wingdings" w:hint="default"/>
      </w:rPr>
    </w:lvl>
    <w:lvl w:ilvl="6" w:tplc="6882B9D2" w:tentative="1">
      <w:start w:val="1"/>
      <w:numFmt w:val="bullet"/>
      <w:lvlText w:val=""/>
      <w:lvlJc w:val="left"/>
      <w:pPr>
        <w:tabs>
          <w:tab w:val="num" w:pos="5040"/>
        </w:tabs>
        <w:ind w:left="5040" w:hanging="360"/>
      </w:pPr>
      <w:rPr>
        <w:rFonts w:ascii="Symbol" w:hAnsi="Symbol" w:hint="default"/>
      </w:rPr>
    </w:lvl>
    <w:lvl w:ilvl="7" w:tplc="33269D1C" w:tentative="1">
      <w:start w:val="1"/>
      <w:numFmt w:val="bullet"/>
      <w:lvlText w:val="o"/>
      <w:lvlJc w:val="left"/>
      <w:pPr>
        <w:tabs>
          <w:tab w:val="num" w:pos="5760"/>
        </w:tabs>
        <w:ind w:left="5760" w:hanging="360"/>
      </w:pPr>
      <w:rPr>
        <w:rFonts w:ascii="Courier New" w:hAnsi="Courier New" w:cs="Courier New" w:hint="default"/>
      </w:rPr>
    </w:lvl>
    <w:lvl w:ilvl="8" w:tplc="B5563422" w:tentative="1">
      <w:start w:val="1"/>
      <w:numFmt w:val="bullet"/>
      <w:lvlText w:val=""/>
      <w:lvlJc w:val="left"/>
      <w:pPr>
        <w:tabs>
          <w:tab w:val="num" w:pos="6480"/>
        </w:tabs>
        <w:ind w:left="6480" w:hanging="360"/>
      </w:pPr>
      <w:rPr>
        <w:rFonts w:ascii="Wingdings" w:hAnsi="Wingdings" w:hint="default"/>
      </w:rPr>
    </w:lvl>
  </w:abstractNum>
  <w:abstractNum w:abstractNumId="5">
    <w:nsid w:val="3A882AD5"/>
    <w:multiLevelType w:val="hybridMultilevel"/>
    <w:tmpl w:val="C2EC75E8"/>
    <w:lvl w:ilvl="0" w:tplc="272AC856">
      <w:start w:val="1"/>
      <w:numFmt w:val="bullet"/>
      <w:lvlText w:val=""/>
      <w:lvlJc w:val="left"/>
      <w:pPr>
        <w:ind w:left="720" w:hanging="360"/>
      </w:pPr>
      <w:rPr>
        <w:rFonts w:ascii="Symbol" w:hAnsi="Symbol" w:hint="default"/>
      </w:rPr>
    </w:lvl>
    <w:lvl w:ilvl="1" w:tplc="33E8D768" w:tentative="1">
      <w:start w:val="1"/>
      <w:numFmt w:val="bullet"/>
      <w:lvlText w:val="o"/>
      <w:lvlJc w:val="left"/>
      <w:pPr>
        <w:ind w:left="1440" w:hanging="360"/>
      </w:pPr>
      <w:rPr>
        <w:rFonts w:ascii="Courier New" w:hAnsi="Courier New" w:cs="Courier New" w:hint="default"/>
      </w:rPr>
    </w:lvl>
    <w:lvl w:ilvl="2" w:tplc="67F003B6" w:tentative="1">
      <w:start w:val="1"/>
      <w:numFmt w:val="bullet"/>
      <w:lvlText w:val=""/>
      <w:lvlJc w:val="left"/>
      <w:pPr>
        <w:ind w:left="2160" w:hanging="360"/>
      </w:pPr>
      <w:rPr>
        <w:rFonts w:ascii="Wingdings" w:hAnsi="Wingdings" w:hint="default"/>
      </w:rPr>
    </w:lvl>
    <w:lvl w:ilvl="3" w:tplc="A4DC1112" w:tentative="1">
      <w:start w:val="1"/>
      <w:numFmt w:val="bullet"/>
      <w:lvlText w:val=""/>
      <w:lvlJc w:val="left"/>
      <w:pPr>
        <w:ind w:left="2880" w:hanging="360"/>
      </w:pPr>
      <w:rPr>
        <w:rFonts w:ascii="Symbol" w:hAnsi="Symbol" w:hint="default"/>
      </w:rPr>
    </w:lvl>
    <w:lvl w:ilvl="4" w:tplc="3544C43C" w:tentative="1">
      <w:start w:val="1"/>
      <w:numFmt w:val="bullet"/>
      <w:lvlText w:val="o"/>
      <w:lvlJc w:val="left"/>
      <w:pPr>
        <w:ind w:left="3600" w:hanging="360"/>
      </w:pPr>
      <w:rPr>
        <w:rFonts w:ascii="Courier New" w:hAnsi="Courier New" w:cs="Courier New" w:hint="default"/>
      </w:rPr>
    </w:lvl>
    <w:lvl w:ilvl="5" w:tplc="D2DA8632" w:tentative="1">
      <w:start w:val="1"/>
      <w:numFmt w:val="bullet"/>
      <w:lvlText w:val=""/>
      <w:lvlJc w:val="left"/>
      <w:pPr>
        <w:ind w:left="4320" w:hanging="360"/>
      </w:pPr>
      <w:rPr>
        <w:rFonts w:ascii="Wingdings" w:hAnsi="Wingdings" w:hint="default"/>
      </w:rPr>
    </w:lvl>
    <w:lvl w:ilvl="6" w:tplc="975C2DFC" w:tentative="1">
      <w:start w:val="1"/>
      <w:numFmt w:val="bullet"/>
      <w:lvlText w:val=""/>
      <w:lvlJc w:val="left"/>
      <w:pPr>
        <w:ind w:left="5040" w:hanging="360"/>
      </w:pPr>
      <w:rPr>
        <w:rFonts w:ascii="Symbol" w:hAnsi="Symbol" w:hint="default"/>
      </w:rPr>
    </w:lvl>
    <w:lvl w:ilvl="7" w:tplc="824C28B6" w:tentative="1">
      <w:start w:val="1"/>
      <w:numFmt w:val="bullet"/>
      <w:lvlText w:val="o"/>
      <w:lvlJc w:val="left"/>
      <w:pPr>
        <w:ind w:left="5760" w:hanging="360"/>
      </w:pPr>
      <w:rPr>
        <w:rFonts w:ascii="Courier New" w:hAnsi="Courier New" w:cs="Courier New" w:hint="default"/>
      </w:rPr>
    </w:lvl>
    <w:lvl w:ilvl="8" w:tplc="1F7AD818" w:tentative="1">
      <w:start w:val="1"/>
      <w:numFmt w:val="bullet"/>
      <w:lvlText w:val=""/>
      <w:lvlJc w:val="left"/>
      <w:pPr>
        <w:ind w:left="6480" w:hanging="360"/>
      </w:pPr>
      <w:rPr>
        <w:rFonts w:ascii="Wingdings" w:hAnsi="Wingdings" w:hint="default"/>
      </w:rPr>
    </w:lvl>
  </w:abstractNum>
  <w:abstractNum w:abstractNumId="6">
    <w:nsid w:val="41550B20"/>
    <w:multiLevelType w:val="hybridMultilevel"/>
    <w:tmpl w:val="ECA87FA8"/>
    <w:lvl w:ilvl="0" w:tplc="69C401C4">
      <w:start w:val="1"/>
      <w:numFmt w:val="bullet"/>
      <w:lvlText w:val=""/>
      <w:lvlJc w:val="left"/>
      <w:pPr>
        <w:tabs>
          <w:tab w:val="num" w:pos="360"/>
        </w:tabs>
        <w:ind w:left="360" w:hanging="360"/>
      </w:pPr>
      <w:rPr>
        <w:rFonts w:ascii="Symbol" w:hAnsi="Symbol" w:hint="default"/>
      </w:rPr>
    </w:lvl>
    <w:lvl w:ilvl="1" w:tplc="29645FE2" w:tentative="1">
      <w:start w:val="1"/>
      <w:numFmt w:val="bullet"/>
      <w:lvlText w:val="o"/>
      <w:lvlJc w:val="left"/>
      <w:pPr>
        <w:tabs>
          <w:tab w:val="num" w:pos="1440"/>
        </w:tabs>
        <w:ind w:left="1440" w:hanging="360"/>
      </w:pPr>
      <w:rPr>
        <w:rFonts w:ascii="Courier New" w:hAnsi="Courier New" w:cs="Courier New" w:hint="default"/>
      </w:rPr>
    </w:lvl>
    <w:lvl w:ilvl="2" w:tplc="D98EB53A" w:tentative="1">
      <w:start w:val="1"/>
      <w:numFmt w:val="bullet"/>
      <w:lvlText w:val=""/>
      <w:lvlJc w:val="left"/>
      <w:pPr>
        <w:tabs>
          <w:tab w:val="num" w:pos="2160"/>
        </w:tabs>
        <w:ind w:left="2160" w:hanging="360"/>
      </w:pPr>
      <w:rPr>
        <w:rFonts w:ascii="Wingdings" w:hAnsi="Wingdings" w:hint="default"/>
      </w:rPr>
    </w:lvl>
    <w:lvl w:ilvl="3" w:tplc="17D25122" w:tentative="1">
      <w:start w:val="1"/>
      <w:numFmt w:val="bullet"/>
      <w:lvlText w:val=""/>
      <w:lvlJc w:val="left"/>
      <w:pPr>
        <w:tabs>
          <w:tab w:val="num" w:pos="2880"/>
        </w:tabs>
        <w:ind w:left="2880" w:hanging="360"/>
      </w:pPr>
      <w:rPr>
        <w:rFonts w:ascii="Symbol" w:hAnsi="Symbol" w:hint="default"/>
      </w:rPr>
    </w:lvl>
    <w:lvl w:ilvl="4" w:tplc="1F2C4538" w:tentative="1">
      <w:start w:val="1"/>
      <w:numFmt w:val="bullet"/>
      <w:lvlText w:val="o"/>
      <w:lvlJc w:val="left"/>
      <w:pPr>
        <w:tabs>
          <w:tab w:val="num" w:pos="3600"/>
        </w:tabs>
        <w:ind w:left="3600" w:hanging="360"/>
      </w:pPr>
      <w:rPr>
        <w:rFonts w:ascii="Courier New" w:hAnsi="Courier New" w:cs="Courier New" w:hint="default"/>
      </w:rPr>
    </w:lvl>
    <w:lvl w:ilvl="5" w:tplc="FEBE4576" w:tentative="1">
      <w:start w:val="1"/>
      <w:numFmt w:val="bullet"/>
      <w:lvlText w:val=""/>
      <w:lvlJc w:val="left"/>
      <w:pPr>
        <w:tabs>
          <w:tab w:val="num" w:pos="4320"/>
        </w:tabs>
        <w:ind w:left="4320" w:hanging="360"/>
      </w:pPr>
      <w:rPr>
        <w:rFonts w:ascii="Wingdings" w:hAnsi="Wingdings" w:hint="default"/>
      </w:rPr>
    </w:lvl>
    <w:lvl w:ilvl="6" w:tplc="555E619C" w:tentative="1">
      <w:start w:val="1"/>
      <w:numFmt w:val="bullet"/>
      <w:lvlText w:val=""/>
      <w:lvlJc w:val="left"/>
      <w:pPr>
        <w:tabs>
          <w:tab w:val="num" w:pos="5040"/>
        </w:tabs>
        <w:ind w:left="5040" w:hanging="360"/>
      </w:pPr>
      <w:rPr>
        <w:rFonts w:ascii="Symbol" w:hAnsi="Symbol" w:hint="default"/>
      </w:rPr>
    </w:lvl>
    <w:lvl w:ilvl="7" w:tplc="119E4832" w:tentative="1">
      <w:start w:val="1"/>
      <w:numFmt w:val="bullet"/>
      <w:lvlText w:val="o"/>
      <w:lvlJc w:val="left"/>
      <w:pPr>
        <w:tabs>
          <w:tab w:val="num" w:pos="5760"/>
        </w:tabs>
        <w:ind w:left="5760" w:hanging="360"/>
      </w:pPr>
      <w:rPr>
        <w:rFonts w:ascii="Courier New" w:hAnsi="Courier New" w:cs="Courier New" w:hint="default"/>
      </w:rPr>
    </w:lvl>
    <w:lvl w:ilvl="8" w:tplc="0CAC944A" w:tentative="1">
      <w:start w:val="1"/>
      <w:numFmt w:val="bullet"/>
      <w:lvlText w:val=""/>
      <w:lvlJc w:val="left"/>
      <w:pPr>
        <w:tabs>
          <w:tab w:val="num" w:pos="6480"/>
        </w:tabs>
        <w:ind w:left="6480" w:hanging="360"/>
      </w:pPr>
      <w:rPr>
        <w:rFonts w:ascii="Wingdings" w:hAnsi="Wingdings" w:hint="default"/>
      </w:rPr>
    </w:lvl>
  </w:abstractNum>
  <w:abstractNum w:abstractNumId="7">
    <w:nsid w:val="49184FF9"/>
    <w:multiLevelType w:val="hybridMultilevel"/>
    <w:tmpl w:val="8D3CD7FE"/>
    <w:lvl w:ilvl="0" w:tplc="DC926950">
      <w:start w:val="1"/>
      <w:numFmt w:val="bullet"/>
      <w:lvlText w:val=""/>
      <w:lvlJc w:val="left"/>
      <w:pPr>
        <w:ind w:left="720" w:hanging="360"/>
      </w:pPr>
      <w:rPr>
        <w:rFonts w:ascii="Symbol" w:hAnsi="Symbol" w:hint="default"/>
      </w:rPr>
    </w:lvl>
    <w:lvl w:ilvl="1" w:tplc="A9DCF958" w:tentative="1">
      <w:start w:val="1"/>
      <w:numFmt w:val="bullet"/>
      <w:lvlText w:val="o"/>
      <w:lvlJc w:val="left"/>
      <w:pPr>
        <w:ind w:left="1440" w:hanging="360"/>
      </w:pPr>
      <w:rPr>
        <w:rFonts w:ascii="Courier New" w:hAnsi="Courier New" w:cs="Courier New" w:hint="default"/>
      </w:rPr>
    </w:lvl>
    <w:lvl w:ilvl="2" w:tplc="5420DE40" w:tentative="1">
      <w:start w:val="1"/>
      <w:numFmt w:val="bullet"/>
      <w:lvlText w:val=""/>
      <w:lvlJc w:val="left"/>
      <w:pPr>
        <w:ind w:left="2160" w:hanging="360"/>
      </w:pPr>
      <w:rPr>
        <w:rFonts w:ascii="Wingdings" w:hAnsi="Wingdings" w:hint="default"/>
      </w:rPr>
    </w:lvl>
    <w:lvl w:ilvl="3" w:tplc="C5C2604C" w:tentative="1">
      <w:start w:val="1"/>
      <w:numFmt w:val="bullet"/>
      <w:lvlText w:val=""/>
      <w:lvlJc w:val="left"/>
      <w:pPr>
        <w:ind w:left="2880" w:hanging="360"/>
      </w:pPr>
      <w:rPr>
        <w:rFonts w:ascii="Symbol" w:hAnsi="Symbol" w:hint="default"/>
      </w:rPr>
    </w:lvl>
    <w:lvl w:ilvl="4" w:tplc="AC3C1C4C" w:tentative="1">
      <w:start w:val="1"/>
      <w:numFmt w:val="bullet"/>
      <w:lvlText w:val="o"/>
      <w:lvlJc w:val="left"/>
      <w:pPr>
        <w:ind w:left="3600" w:hanging="360"/>
      </w:pPr>
      <w:rPr>
        <w:rFonts w:ascii="Courier New" w:hAnsi="Courier New" w:cs="Courier New" w:hint="default"/>
      </w:rPr>
    </w:lvl>
    <w:lvl w:ilvl="5" w:tplc="02224740" w:tentative="1">
      <w:start w:val="1"/>
      <w:numFmt w:val="bullet"/>
      <w:lvlText w:val=""/>
      <w:lvlJc w:val="left"/>
      <w:pPr>
        <w:ind w:left="4320" w:hanging="360"/>
      </w:pPr>
      <w:rPr>
        <w:rFonts w:ascii="Wingdings" w:hAnsi="Wingdings" w:hint="default"/>
      </w:rPr>
    </w:lvl>
    <w:lvl w:ilvl="6" w:tplc="D026DC30" w:tentative="1">
      <w:start w:val="1"/>
      <w:numFmt w:val="bullet"/>
      <w:lvlText w:val=""/>
      <w:lvlJc w:val="left"/>
      <w:pPr>
        <w:ind w:left="5040" w:hanging="360"/>
      </w:pPr>
      <w:rPr>
        <w:rFonts w:ascii="Symbol" w:hAnsi="Symbol" w:hint="default"/>
      </w:rPr>
    </w:lvl>
    <w:lvl w:ilvl="7" w:tplc="C42C898C" w:tentative="1">
      <w:start w:val="1"/>
      <w:numFmt w:val="bullet"/>
      <w:lvlText w:val="o"/>
      <w:lvlJc w:val="left"/>
      <w:pPr>
        <w:ind w:left="5760" w:hanging="360"/>
      </w:pPr>
      <w:rPr>
        <w:rFonts w:ascii="Courier New" w:hAnsi="Courier New" w:cs="Courier New" w:hint="default"/>
      </w:rPr>
    </w:lvl>
    <w:lvl w:ilvl="8" w:tplc="571661C4" w:tentative="1">
      <w:start w:val="1"/>
      <w:numFmt w:val="bullet"/>
      <w:lvlText w:val=""/>
      <w:lvlJc w:val="left"/>
      <w:pPr>
        <w:ind w:left="6480" w:hanging="360"/>
      </w:pPr>
      <w:rPr>
        <w:rFonts w:ascii="Wingdings" w:hAnsi="Wingdings" w:hint="default"/>
      </w:rPr>
    </w:lvl>
  </w:abstractNum>
  <w:abstractNum w:abstractNumId="8">
    <w:nsid w:val="4C6F7C72"/>
    <w:multiLevelType w:val="hybridMultilevel"/>
    <w:tmpl w:val="F11442CA"/>
    <w:lvl w:ilvl="0" w:tplc="F04673C8">
      <w:start w:val="1"/>
      <w:numFmt w:val="bullet"/>
      <w:lvlText w:val=""/>
      <w:lvlJc w:val="left"/>
      <w:pPr>
        <w:ind w:left="720" w:hanging="360"/>
      </w:pPr>
      <w:rPr>
        <w:rFonts w:ascii="Symbol" w:hAnsi="Symbol" w:hint="default"/>
      </w:rPr>
    </w:lvl>
    <w:lvl w:ilvl="1" w:tplc="202C94F6" w:tentative="1">
      <w:start w:val="1"/>
      <w:numFmt w:val="bullet"/>
      <w:lvlText w:val="o"/>
      <w:lvlJc w:val="left"/>
      <w:pPr>
        <w:ind w:left="1440" w:hanging="360"/>
      </w:pPr>
      <w:rPr>
        <w:rFonts w:ascii="Courier New" w:hAnsi="Courier New" w:cs="Courier New" w:hint="default"/>
      </w:rPr>
    </w:lvl>
    <w:lvl w:ilvl="2" w:tplc="15968E06" w:tentative="1">
      <w:start w:val="1"/>
      <w:numFmt w:val="bullet"/>
      <w:lvlText w:val=""/>
      <w:lvlJc w:val="left"/>
      <w:pPr>
        <w:ind w:left="2160" w:hanging="360"/>
      </w:pPr>
      <w:rPr>
        <w:rFonts w:ascii="Wingdings" w:hAnsi="Wingdings" w:hint="default"/>
      </w:rPr>
    </w:lvl>
    <w:lvl w:ilvl="3" w:tplc="07CA5278" w:tentative="1">
      <w:start w:val="1"/>
      <w:numFmt w:val="bullet"/>
      <w:lvlText w:val=""/>
      <w:lvlJc w:val="left"/>
      <w:pPr>
        <w:ind w:left="2880" w:hanging="360"/>
      </w:pPr>
      <w:rPr>
        <w:rFonts w:ascii="Symbol" w:hAnsi="Symbol" w:hint="default"/>
      </w:rPr>
    </w:lvl>
    <w:lvl w:ilvl="4" w:tplc="3F922E58" w:tentative="1">
      <w:start w:val="1"/>
      <w:numFmt w:val="bullet"/>
      <w:lvlText w:val="o"/>
      <w:lvlJc w:val="left"/>
      <w:pPr>
        <w:ind w:left="3600" w:hanging="360"/>
      </w:pPr>
      <w:rPr>
        <w:rFonts w:ascii="Courier New" w:hAnsi="Courier New" w:cs="Courier New" w:hint="default"/>
      </w:rPr>
    </w:lvl>
    <w:lvl w:ilvl="5" w:tplc="54EE9334" w:tentative="1">
      <w:start w:val="1"/>
      <w:numFmt w:val="bullet"/>
      <w:lvlText w:val=""/>
      <w:lvlJc w:val="left"/>
      <w:pPr>
        <w:ind w:left="4320" w:hanging="360"/>
      </w:pPr>
      <w:rPr>
        <w:rFonts w:ascii="Wingdings" w:hAnsi="Wingdings" w:hint="default"/>
      </w:rPr>
    </w:lvl>
    <w:lvl w:ilvl="6" w:tplc="C9649F5A" w:tentative="1">
      <w:start w:val="1"/>
      <w:numFmt w:val="bullet"/>
      <w:lvlText w:val=""/>
      <w:lvlJc w:val="left"/>
      <w:pPr>
        <w:ind w:left="5040" w:hanging="360"/>
      </w:pPr>
      <w:rPr>
        <w:rFonts w:ascii="Symbol" w:hAnsi="Symbol" w:hint="default"/>
      </w:rPr>
    </w:lvl>
    <w:lvl w:ilvl="7" w:tplc="EC0AEF66" w:tentative="1">
      <w:start w:val="1"/>
      <w:numFmt w:val="bullet"/>
      <w:lvlText w:val="o"/>
      <w:lvlJc w:val="left"/>
      <w:pPr>
        <w:ind w:left="5760" w:hanging="360"/>
      </w:pPr>
      <w:rPr>
        <w:rFonts w:ascii="Courier New" w:hAnsi="Courier New" w:cs="Courier New" w:hint="default"/>
      </w:rPr>
    </w:lvl>
    <w:lvl w:ilvl="8" w:tplc="DFD46ACE" w:tentative="1">
      <w:start w:val="1"/>
      <w:numFmt w:val="bullet"/>
      <w:lvlText w:val=""/>
      <w:lvlJc w:val="left"/>
      <w:pPr>
        <w:ind w:left="6480" w:hanging="360"/>
      </w:pPr>
      <w:rPr>
        <w:rFonts w:ascii="Wingdings" w:hAnsi="Wingdings" w:hint="default"/>
      </w:rPr>
    </w:lvl>
  </w:abstractNum>
  <w:abstractNum w:abstractNumId="9">
    <w:nsid w:val="5160051D"/>
    <w:multiLevelType w:val="hybridMultilevel"/>
    <w:tmpl w:val="A25647AA"/>
    <w:lvl w:ilvl="0" w:tplc="26DC17B8">
      <w:start w:val="1"/>
      <w:numFmt w:val="bullet"/>
      <w:lvlText w:val=""/>
      <w:lvlJc w:val="left"/>
      <w:pPr>
        <w:ind w:left="720" w:hanging="360"/>
      </w:pPr>
      <w:rPr>
        <w:rFonts w:ascii="Symbol" w:hAnsi="Symbol" w:hint="default"/>
      </w:rPr>
    </w:lvl>
    <w:lvl w:ilvl="1" w:tplc="54E2D078" w:tentative="1">
      <w:start w:val="1"/>
      <w:numFmt w:val="bullet"/>
      <w:lvlText w:val="o"/>
      <w:lvlJc w:val="left"/>
      <w:pPr>
        <w:ind w:left="1440" w:hanging="360"/>
      </w:pPr>
      <w:rPr>
        <w:rFonts w:ascii="Courier New" w:hAnsi="Courier New" w:cs="Courier New" w:hint="default"/>
      </w:rPr>
    </w:lvl>
    <w:lvl w:ilvl="2" w:tplc="4510DFE0" w:tentative="1">
      <w:start w:val="1"/>
      <w:numFmt w:val="bullet"/>
      <w:lvlText w:val=""/>
      <w:lvlJc w:val="left"/>
      <w:pPr>
        <w:ind w:left="2160" w:hanging="360"/>
      </w:pPr>
      <w:rPr>
        <w:rFonts w:ascii="Wingdings" w:hAnsi="Wingdings" w:hint="default"/>
      </w:rPr>
    </w:lvl>
    <w:lvl w:ilvl="3" w:tplc="459E1EB6" w:tentative="1">
      <w:start w:val="1"/>
      <w:numFmt w:val="bullet"/>
      <w:lvlText w:val=""/>
      <w:lvlJc w:val="left"/>
      <w:pPr>
        <w:ind w:left="2880" w:hanging="360"/>
      </w:pPr>
      <w:rPr>
        <w:rFonts w:ascii="Symbol" w:hAnsi="Symbol" w:hint="default"/>
      </w:rPr>
    </w:lvl>
    <w:lvl w:ilvl="4" w:tplc="B0E01A7E" w:tentative="1">
      <w:start w:val="1"/>
      <w:numFmt w:val="bullet"/>
      <w:lvlText w:val="o"/>
      <w:lvlJc w:val="left"/>
      <w:pPr>
        <w:ind w:left="3600" w:hanging="360"/>
      </w:pPr>
      <w:rPr>
        <w:rFonts w:ascii="Courier New" w:hAnsi="Courier New" w:cs="Courier New" w:hint="default"/>
      </w:rPr>
    </w:lvl>
    <w:lvl w:ilvl="5" w:tplc="BEC62DB4" w:tentative="1">
      <w:start w:val="1"/>
      <w:numFmt w:val="bullet"/>
      <w:lvlText w:val=""/>
      <w:lvlJc w:val="left"/>
      <w:pPr>
        <w:ind w:left="4320" w:hanging="360"/>
      </w:pPr>
      <w:rPr>
        <w:rFonts w:ascii="Wingdings" w:hAnsi="Wingdings" w:hint="default"/>
      </w:rPr>
    </w:lvl>
    <w:lvl w:ilvl="6" w:tplc="BEAA267A" w:tentative="1">
      <w:start w:val="1"/>
      <w:numFmt w:val="bullet"/>
      <w:lvlText w:val=""/>
      <w:lvlJc w:val="left"/>
      <w:pPr>
        <w:ind w:left="5040" w:hanging="360"/>
      </w:pPr>
      <w:rPr>
        <w:rFonts w:ascii="Symbol" w:hAnsi="Symbol" w:hint="default"/>
      </w:rPr>
    </w:lvl>
    <w:lvl w:ilvl="7" w:tplc="58284982" w:tentative="1">
      <w:start w:val="1"/>
      <w:numFmt w:val="bullet"/>
      <w:lvlText w:val="o"/>
      <w:lvlJc w:val="left"/>
      <w:pPr>
        <w:ind w:left="5760" w:hanging="360"/>
      </w:pPr>
      <w:rPr>
        <w:rFonts w:ascii="Courier New" w:hAnsi="Courier New" w:cs="Courier New" w:hint="default"/>
      </w:rPr>
    </w:lvl>
    <w:lvl w:ilvl="8" w:tplc="54801AE2" w:tentative="1">
      <w:start w:val="1"/>
      <w:numFmt w:val="bullet"/>
      <w:lvlText w:val=""/>
      <w:lvlJc w:val="left"/>
      <w:pPr>
        <w:ind w:left="6480" w:hanging="360"/>
      </w:pPr>
      <w:rPr>
        <w:rFonts w:ascii="Wingdings" w:hAnsi="Wingdings" w:hint="default"/>
      </w:rPr>
    </w:lvl>
  </w:abstractNum>
  <w:abstractNum w:abstractNumId="10">
    <w:nsid w:val="54D95BF7"/>
    <w:multiLevelType w:val="hybridMultilevel"/>
    <w:tmpl w:val="88EEA246"/>
    <w:lvl w:ilvl="0" w:tplc="B0ECD436">
      <w:start w:val="1"/>
      <w:numFmt w:val="bullet"/>
      <w:lvlText w:val=""/>
      <w:lvlJc w:val="left"/>
      <w:pPr>
        <w:ind w:left="720" w:hanging="360"/>
      </w:pPr>
      <w:rPr>
        <w:rFonts w:ascii="Symbol" w:hAnsi="Symbol" w:hint="default"/>
      </w:rPr>
    </w:lvl>
    <w:lvl w:ilvl="1" w:tplc="A1AA7B76" w:tentative="1">
      <w:start w:val="1"/>
      <w:numFmt w:val="bullet"/>
      <w:lvlText w:val="o"/>
      <w:lvlJc w:val="left"/>
      <w:pPr>
        <w:ind w:left="1440" w:hanging="360"/>
      </w:pPr>
      <w:rPr>
        <w:rFonts w:ascii="Courier New" w:hAnsi="Courier New" w:cs="Courier New" w:hint="default"/>
      </w:rPr>
    </w:lvl>
    <w:lvl w:ilvl="2" w:tplc="C2BAF516" w:tentative="1">
      <w:start w:val="1"/>
      <w:numFmt w:val="bullet"/>
      <w:lvlText w:val=""/>
      <w:lvlJc w:val="left"/>
      <w:pPr>
        <w:ind w:left="2160" w:hanging="360"/>
      </w:pPr>
      <w:rPr>
        <w:rFonts w:ascii="Wingdings" w:hAnsi="Wingdings" w:hint="default"/>
      </w:rPr>
    </w:lvl>
    <w:lvl w:ilvl="3" w:tplc="12E43654" w:tentative="1">
      <w:start w:val="1"/>
      <w:numFmt w:val="bullet"/>
      <w:lvlText w:val=""/>
      <w:lvlJc w:val="left"/>
      <w:pPr>
        <w:ind w:left="2880" w:hanging="360"/>
      </w:pPr>
      <w:rPr>
        <w:rFonts w:ascii="Symbol" w:hAnsi="Symbol" w:hint="default"/>
      </w:rPr>
    </w:lvl>
    <w:lvl w:ilvl="4" w:tplc="9A52E1CE" w:tentative="1">
      <w:start w:val="1"/>
      <w:numFmt w:val="bullet"/>
      <w:lvlText w:val="o"/>
      <w:lvlJc w:val="left"/>
      <w:pPr>
        <w:ind w:left="3600" w:hanging="360"/>
      </w:pPr>
      <w:rPr>
        <w:rFonts w:ascii="Courier New" w:hAnsi="Courier New" w:cs="Courier New" w:hint="default"/>
      </w:rPr>
    </w:lvl>
    <w:lvl w:ilvl="5" w:tplc="351E2F72" w:tentative="1">
      <w:start w:val="1"/>
      <w:numFmt w:val="bullet"/>
      <w:lvlText w:val=""/>
      <w:lvlJc w:val="left"/>
      <w:pPr>
        <w:ind w:left="4320" w:hanging="360"/>
      </w:pPr>
      <w:rPr>
        <w:rFonts w:ascii="Wingdings" w:hAnsi="Wingdings" w:hint="default"/>
      </w:rPr>
    </w:lvl>
    <w:lvl w:ilvl="6" w:tplc="93105DFC" w:tentative="1">
      <w:start w:val="1"/>
      <w:numFmt w:val="bullet"/>
      <w:lvlText w:val=""/>
      <w:lvlJc w:val="left"/>
      <w:pPr>
        <w:ind w:left="5040" w:hanging="360"/>
      </w:pPr>
      <w:rPr>
        <w:rFonts w:ascii="Symbol" w:hAnsi="Symbol" w:hint="default"/>
      </w:rPr>
    </w:lvl>
    <w:lvl w:ilvl="7" w:tplc="1A767A42" w:tentative="1">
      <w:start w:val="1"/>
      <w:numFmt w:val="bullet"/>
      <w:lvlText w:val="o"/>
      <w:lvlJc w:val="left"/>
      <w:pPr>
        <w:ind w:left="5760" w:hanging="360"/>
      </w:pPr>
      <w:rPr>
        <w:rFonts w:ascii="Courier New" w:hAnsi="Courier New" w:cs="Courier New" w:hint="default"/>
      </w:rPr>
    </w:lvl>
    <w:lvl w:ilvl="8" w:tplc="B94C1FA4" w:tentative="1">
      <w:start w:val="1"/>
      <w:numFmt w:val="bullet"/>
      <w:lvlText w:val=""/>
      <w:lvlJc w:val="left"/>
      <w:pPr>
        <w:ind w:left="6480" w:hanging="360"/>
      </w:pPr>
      <w:rPr>
        <w:rFonts w:ascii="Wingdings" w:hAnsi="Wingdings" w:hint="default"/>
      </w:rPr>
    </w:lvl>
  </w:abstractNum>
  <w:abstractNum w:abstractNumId="11">
    <w:nsid w:val="562B0316"/>
    <w:multiLevelType w:val="hybridMultilevel"/>
    <w:tmpl w:val="422E41D2"/>
    <w:lvl w:ilvl="0" w:tplc="AD2030F6">
      <w:start w:val="1"/>
      <w:numFmt w:val="bullet"/>
      <w:lvlText w:val=""/>
      <w:lvlJc w:val="left"/>
      <w:pPr>
        <w:tabs>
          <w:tab w:val="num" w:pos="360"/>
        </w:tabs>
        <w:ind w:left="360" w:hanging="360"/>
      </w:pPr>
      <w:rPr>
        <w:rFonts w:ascii="Symbol" w:hAnsi="Symbol" w:hint="default"/>
      </w:rPr>
    </w:lvl>
    <w:lvl w:ilvl="1" w:tplc="BA4CA5EC" w:tentative="1">
      <w:start w:val="1"/>
      <w:numFmt w:val="bullet"/>
      <w:lvlText w:val="o"/>
      <w:lvlJc w:val="left"/>
      <w:pPr>
        <w:tabs>
          <w:tab w:val="num" w:pos="1440"/>
        </w:tabs>
        <w:ind w:left="1440" w:hanging="360"/>
      </w:pPr>
      <w:rPr>
        <w:rFonts w:ascii="Courier New" w:hAnsi="Courier New" w:cs="Courier New" w:hint="default"/>
      </w:rPr>
    </w:lvl>
    <w:lvl w:ilvl="2" w:tplc="E12854B2" w:tentative="1">
      <w:start w:val="1"/>
      <w:numFmt w:val="bullet"/>
      <w:lvlText w:val=""/>
      <w:lvlJc w:val="left"/>
      <w:pPr>
        <w:tabs>
          <w:tab w:val="num" w:pos="2160"/>
        </w:tabs>
        <w:ind w:left="2160" w:hanging="360"/>
      </w:pPr>
      <w:rPr>
        <w:rFonts w:ascii="Wingdings" w:hAnsi="Wingdings" w:hint="default"/>
      </w:rPr>
    </w:lvl>
    <w:lvl w:ilvl="3" w:tplc="8730E69C" w:tentative="1">
      <w:start w:val="1"/>
      <w:numFmt w:val="bullet"/>
      <w:lvlText w:val=""/>
      <w:lvlJc w:val="left"/>
      <w:pPr>
        <w:tabs>
          <w:tab w:val="num" w:pos="2880"/>
        </w:tabs>
        <w:ind w:left="2880" w:hanging="360"/>
      </w:pPr>
      <w:rPr>
        <w:rFonts w:ascii="Symbol" w:hAnsi="Symbol" w:hint="default"/>
      </w:rPr>
    </w:lvl>
    <w:lvl w:ilvl="4" w:tplc="B4501578" w:tentative="1">
      <w:start w:val="1"/>
      <w:numFmt w:val="bullet"/>
      <w:lvlText w:val="o"/>
      <w:lvlJc w:val="left"/>
      <w:pPr>
        <w:tabs>
          <w:tab w:val="num" w:pos="3600"/>
        </w:tabs>
        <w:ind w:left="3600" w:hanging="360"/>
      </w:pPr>
      <w:rPr>
        <w:rFonts w:ascii="Courier New" w:hAnsi="Courier New" w:cs="Courier New" w:hint="default"/>
      </w:rPr>
    </w:lvl>
    <w:lvl w:ilvl="5" w:tplc="FDA42440" w:tentative="1">
      <w:start w:val="1"/>
      <w:numFmt w:val="bullet"/>
      <w:lvlText w:val=""/>
      <w:lvlJc w:val="left"/>
      <w:pPr>
        <w:tabs>
          <w:tab w:val="num" w:pos="4320"/>
        </w:tabs>
        <w:ind w:left="4320" w:hanging="360"/>
      </w:pPr>
      <w:rPr>
        <w:rFonts w:ascii="Wingdings" w:hAnsi="Wingdings" w:hint="default"/>
      </w:rPr>
    </w:lvl>
    <w:lvl w:ilvl="6" w:tplc="256059AE" w:tentative="1">
      <w:start w:val="1"/>
      <w:numFmt w:val="bullet"/>
      <w:lvlText w:val=""/>
      <w:lvlJc w:val="left"/>
      <w:pPr>
        <w:tabs>
          <w:tab w:val="num" w:pos="5040"/>
        </w:tabs>
        <w:ind w:left="5040" w:hanging="360"/>
      </w:pPr>
      <w:rPr>
        <w:rFonts w:ascii="Symbol" w:hAnsi="Symbol" w:hint="default"/>
      </w:rPr>
    </w:lvl>
    <w:lvl w:ilvl="7" w:tplc="DDE07FFE" w:tentative="1">
      <w:start w:val="1"/>
      <w:numFmt w:val="bullet"/>
      <w:lvlText w:val="o"/>
      <w:lvlJc w:val="left"/>
      <w:pPr>
        <w:tabs>
          <w:tab w:val="num" w:pos="5760"/>
        </w:tabs>
        <w:ind w:left="5760" w:hanging="360"/>
      </w:pPr>
      <w:rPr>
        <w:rFonts w:ascii="Courier New" w:hAnsi="Courier New" w:cs="Courier New" w:hint="default"/>
      </w:rPr>
    </w:lvl>
    <w:lvl w:ilvl="8" w:tplc="D542C44A" w:tentative="1">
      <w:start w:val="1"/>
      <w:numFmt w:val="bullet"/>
      <w:lvlText w:val=""/>
      <w:lvlJc w:val="left"/>
      <w:pPr>
        <w:tabs>
          <w:tab w:val="num" w:pos="6480"/>
        </w:tabs>
        <w:ind w:left="6480" w:hanging="360"/>
      </w:pPr>
      <w:rPr>
        <w:rFonts w:ascii="Wingdings" w:hAnsi="Wingdings" w:hint="default"/>
      </w:rPr>
    </w:lvl>
  </w:abstractNum>
  <w:abstractNum w:abstractNumId="12">
    <w:nsid w:val="5BF04A5B"/>
    <w:multiLevelType w:val="hybridMultilevel"/>
    <w:tmpl w:val="94A887EA"/>
    <w:lvl w:ilvl="0" w:tplc="EAF43D84">
      <w:start w:val="1"/>
      <w:numFmt w:val="bullet"/>
      <w:lvlText w:val=""/>
      <w:lvlJc w:val="left"/>
      <w:pPr>
        <w:tabs>
          <w:tab w:val="num" w:pos="360"/>
        </w:tabs>
        <w:ind w:left="360" w:hanging="360"/>
      </w:pPr>
      <w:rPr>
        <w:rFonts w:ascii="Symbol" w:hAnsi="Symbol" w:hint="default"/>
      </w:rPr>
    </w:lvl>
    <w:lvl w:ilvl="1" w:tplc="445623DA" w:tentative="1">
      <w:start w:val="1"/>
      <w:numFmt w:val="bullet"/>
      <w:lvlText w:val="o"/>
      <w:lvlJc w:val="left"/>
      <w:pPr>
        <w:tabs>
          <w:tab w:val="num" w:pos="1440"/>
        </w:tabs>
        <w:ind w:left="1440" w:hanging="360"/>
      </w:pPr>
      <w:rPr>
        <w:rFonts w:ascii="Courier New" w:hAnsi="Courier New" w:cs="Courier New" w:hint="default"/>
      </w:rPr>
    </w:lvl>
    <w:lvl w:ilvl="2" w:tplc="EF76446C" w:tentative="1">
      <w:start w:val="1"/>
      <w:numFmt w:val="bullet"/>
      <w:lvlText w:val=""/>
      <w:lvlJc w:val="left"/>
      <w:pPr>
        <w:tabs>
          <w:tab w:val="num" w:pos="2160"/>
        </w:tabs>
        <w:ind w:left="2160" w:hanging="360"/>
      </w:pPr>
      <w:rPr>
        <w:rFonts w:ascii="Wingdings" w:hAnsi="Wingdings" w:hint="default"/>
      </w:rPr>
    </w:lvl>
    <w:lvl w:ilvl="3" w:tplc="54ACDD58" w:tentative="1">
      <w:start w:val="1"/>
      <w:numFmt w:val="bullet"/>
      <w:lvlText w:val=""/>
      <w:lvlJc w:val="left"/>
      <w:pPr>
        <w:tabs>
          <w:tab w:val="num" w:pos="2880"/>
        </w:tabs>
        <w:ind w:left="2880" w:hanging="360"/>
      </w:pPr>
      <w:rPr>
        <w:rFonts w:ascii="Symbol" w:hAnsi="Symbol" w:hint="default"/>
      </w:rPr>
    </w:lvl>
    <w:lvl w:ilvl="4" w:tplc="292E393C" w:tentative="1">
      <w:start w:val="1"/>
      <w:numFmt w:val="bullet"/>
      <w:lvlText w:val="o"/>
      <w:lvlJc w:val="left"/>
      <w:pPr>
        <w:tabs>
          <w:tab w:val="num" w:pos="3600"/>
        </w:tabs>
        <w:ind w:left="3600" w:hanging="360"/>
      </w:pPr>
      <w:rPr>
        <w:rFonts w:ascii="Courier New" w:hAnsi="Courier New" w:cs="Courier New" w:hint="default"/>
      </w:rPr>
    </w:lvl>
    <w:lvl w:ilvl="5" w:tplc="238E5956" w:tentative="1">
      <w:start w:val="1"/>
      <w:numFmt w:val="bullet"/>
      <w:lvlText w:val=""/>
      <w:lvlJc w:val="left"/>
      <w:pPr>
        <w:tabs>
          <w:tab w:val="num" w:pos="4320"/>
        </w:tabs>
        <w:ind w:left="4320" w:hanging="360"/>
      </w:pPr>
      <w:rPr>
        <w:rFonts w:ascii="Wingdings" w:hAnsi="Wingdings" w:hint="default"/>
      </w:rPr>
    </w:lvl>
    <w:lvl w:ilvl="6" w:tplc="B2A87AFE" w:tentative="1">
      <w:start w:val="1"/>
      <w:numFmt w:val="bullet"/>
      <w:lvlText w:val=""/>
      <w:lvlJc w:val="left"/>
      <w:pPr>
        <w:tabs>
          <w:tab w:val="num" w:pos="5040"/>
        </w:tabs>
        <w:ind w:left="5040" w:hanging="360"/>
      </w:pPr>
      <w:rPr>
        <w:rFonts w:ascii="Symbol" w:hAnsi="Symbol" w:hint="default"/>
      </w:rPr>
    </w:lvl>
    <w:lvl w:ilvl="7" w:tplc="CB448760" w:tentative="1">
      <w:start w:val="1"/>
      <w:numFmt w:val="bullet"/>
      <w:lvlText w:val="o"/>
      <w:lvlJc w:val="left"/>
      <w:pPr>
        <w:tabs>
          <w:tab w:val="num" w:pos="5760"/>
        </w:tabs>
        <w:ind w:left="5760" w:hanging="360"/>
      </w:pPr>
      <w:rPr>
        <w:rFonts w:ascii="Courier New" w:hAnsi="Courier New" w:cs="Courier New" w:hint="default"/>
      </w:rPr>
    </w:lvl>
    <w:lvl w:ilvl="8" w:tplc="D690D69C" w:tentative="1">
      <w:start w:val="1"/>
      <w:numFmt w:val="bullet"/>
      <w:lvlText w:val=""/>
      <w:lvlJc w:val="left"/>
      <w:pPr>
        <w:tabs>
          <w:tab w:val="num" w:pos="6480"/>
        </w:tabs>
        <w:ind w:left="6480" w:hanging="360"/>
      </w:pPr>
      <w:rPr>
        <w:rFonts w:ascii="Wingdings" w:hAnsi="Wingdings" w:hint="default"/>
      </w:rPr>
    </w:lvl>
  </w:abstractNum>
  <w:abstractNum w:abstractNumId="13">
    <w:nsid w:val="65472974"/>
    <w:multiLevelType w:val="hybridMultilevel"/>
    <w:tmpl w:val="11507584"/>
    <w:lvl w:ilvl="0" w:tplc="4A0C2A8C">
      <w:start w:val="1"/>
      <w:numFmt w:val="bullet"/>
      <w:lvlText w:val=""/>
      <w:lvlJc w:val="left"/>
      <w:pPr>
        <w:tabs>
          <w:tab w:val="num" w:pos="360"/>
        </w:tabs>
        <w:ind w:left="360" w:hanging="360"/>
      </w:pPr>
      <w:rPr>
        <w:rFonts w:ascii="Symbol" w:hAnsi="Symbol" w:hint="default"/>
      </w:rPr>
    </w:lvl>
    <w:lvl w:ilvl="1" w:tplc="823E2358" w:tentative="1">
      <w:start w:val="1"/>
      <w:numFmt w:val="bullet"/>
      <w:lvlText w:val="o"/>
      <w:lvlJc w:val="left"/>
      <w:pPr>
        <w:tabs>
          <w:tab w:val="num" w:pos="1440"/>
        </w:tabs>
        <w:ind w:left="1440" w:hanging="360"/>
      </w:pPr>
      <w:rPr>
        <w:rFonts w:ascii="Courier New" w:hAnsi="Courier New" w:cs="Courier New" w:hint="default"/>
      </w:rPr>
    </w:lvl>
    <w:lvl w:ilvl="2" w:tplc="5D26E514" w:tentative="1">
      <w:start w:val="1"/>
      <w:numFmt w:val="bullet"/>
      <w:lvlText w:val=""/>
      <w:lvlJc w:val="left"/>
      <w:pPr>
        <w:tabs>
          <w:tab w:val="num" w:pos="2160"/>
        </w:tabs>
        <w:ind w:left="2160" w:hanging="360"/>
      </w:pPr>
      <w:rPr>
        <w:rFonts w:ascii="Wingdings" w:hAnsi="Wingdings" w:hint="default"/>
      </w:rPr>
    </w:lvl>
    <w:lvl w:ilvl="3" w:tplc="C278EC74" w:tentative="1">
      <w:start w:val="1"/>
      <w:numFmt w:val="bullet"/>
      <w:lvlText w:val=""/>
      <w:lvlJc w:val="left"/>
      <w:pPr>
        <w:tabs>
          <w:tab w:val="num" w:pos="2880"/>
        </w:tabs>
        <w:ind w:left="2880" w:hanging="360"/>
      </w:pPr>
      <w:rPr>
        <w:rFonts w:ascii="Symbol" w:hAnsi="Symbol" w:hint="default"/>
      </w:rPr>
    </w:lvl>
    <w:lvl w:ilvl="4" w:tplc="C910FDB6" w:tentative="1">
      <w:start w:val="1"/>
      <w:numFmt w:val="bullet"/>
      <w:lvlText w:val="o"/>
      <w:lvlJc w:val="left"/>
      <w:pPr>
        <w:tabs>
          <w:tab w:val="num" w:pos="3600"/>
        </w:tabs>
        <w:ind w:left="3600" w:hanging="360"/>
      </w:pPr>
      <w:rPr>
        <w:rFonts w:ascii="Courier New" w:hAnsi="Courier New" w:cs="Courier New" w:hint="default"/>
      </w:rPr>
    </w:lvl>
    <w:lvl w:ilvl="5" w:tplc="CC3CBD10" w:tentative="1">
      <w:start w:val="1"/>
      <w:numFmt w:val="bullet"/>
      <w:lvlText w:val=""/>
      <w:lvlJc w:val="left"/>
      <w:pPr>
        <w:tabs>
          <w:tab w:val="num" w:pos="4320"/>
        </w:tabs>
        <w:ind w:left="4320" w:hanging="360"/>
      </w:pPr>
      <w:rPr>
        <w:rFonts w:ascii="Wingdings" w:hAnsi="Wingdings" w:hint="default"/>
      </w:rPr>
    </w:lvl>
    <w:lvl w:ilvl="6" w:tplc="A94A0068" w:tentative="1">
      <w:start w:val="1"/>
      <w:numFmt w:val="bullet"/>
      <w:lvlText w:val=""/>
      <w:lvlJc w:val="left"/>
      <w:pPr>
        <w:tabs>
          <w:tab w:val="num" w:pos="5040"/>
        </w:tabs>
        <w:ind w:left="5040" w:hanging="360"/>
      </w:pPr>
      <w:rPr>
        <w:rFonts w:ascii="Symbol" w:hAnsi="Symbol" w:hint="default"/>
      </w:rPr>
    </w:lvl>
    <w:lvl w:ilvl="7" w:tplc="0FD81E0C" w:tentative="1">
      <w:start w:val="1"/>
      <w:numFmt w:val="bullet"/>
      <w:lvlText w:val="o"/>
      <w:lvlJc w:val="left"/>
      <w:pPr>
        <w:tabs>
          <w:tab w:val="num" w:pos="5760"/>
        </w:tabs>
        <w:ind w:left="5760" w:hanging="360"/>
      </w:pPr>
      <w:rPr>
        <w:rFonts w:ascii="Courier New" w:hAnsi="Courier New" w:cs="Courier New" w:hint="default"/>
      </w:rPr>
    </w:lvl>
    <w:lvl w:ilvl="8" w:tplc="38EE6BFC" w:tentative="1">
      <w:start w:val="1"/>
      <w:numFmt w:val="bullet"/>
      <w:lvlText w:val=""/>
      <w:lvlJc w:val="left"/>
      <w:pPr>
        <w:tabs>
          <w:tab w:val="num" w:pos="6480"/>
        </w:tabs>
        <w:ind w:left="6480" w:hanging="360"/>
      </w:pPr>
      <w:rPr>
        <w:rFonts w:ascii="Wingdings" w:hAnsi="Wingdings" w:hint="default"/>
      </w:rPr>
    </w:lvl>
  </w:abstractNum>
  <w:abstractNum w:abstractNumId="14">
    <w:nsid w:val="70BA6437"/>
    <w:multiLevelType w:val="hybridMultilevel"/>
    <w:tmpl w:val="DFF8B1E4"/>
    <w:lvl w:ilvl="0" w:tplc="A9442504">
      <w:start w:val="1"/>
      <w:numFmt w:val="bullet"/>
      <w:lvlText w:val=""/>
      <w:lvlJc w:val="left"/>
      <w:pPr>
        <w:ind w:left="720" w:hanging="360"/>
      </w:pPr>
      <w:rPr>
        <w:rFonts w:ascii="Symbol" w:hAnsi="Symbol" w:hint="default"/>
      </w:rPr>
    </w:lvl>
    <w:lvl w:ilvl="1" w:tplc="7F3C8208" w:tentative="1">
      <w:start w:val="1"/>
      <w:numFmt w:val="bullet"/>
      <w:lvlText w:val="o"/>
      <w:lvlJc w:val="left"/>
      <w:pPr>
        <w:ind w:left="1440" w:hanging="360"/>
      </w:pPr>
      <w:rPr>
        <w:rFonts w:ascii="Courier New" w:hAnsi="Courier New" w:cs="Courier New" w:hint="default"/>
      </w:rPr>
    </w:lvl>
    <w:lvl w:ilvl="2" w:tplc="F7EE2074" w:tentative="1">
      <w:start w:val="1"/>
      <w:numFmt w:val="bullet"/>
      <w:lvlText w:val=""/>
      <w:lvlJc w:val="left"/>
      <w:pPr>
        <w:ind w:left="2160" w:hanging="360"/>
      </w:pPr>
      <w:rPr>
        <w:rFonts w:ascii="Wingdings" w:hAnsi="Wingdings" w:hint="default"/>
      </w:rPr>
    </w:lvl>
    <w:lvl w:ilvl="3" w:tplc="7F88FA1A" w:tentative="1">
      <w:start w:val="1"/>
      <w:numFmt w:val="bullet"/>
      <w:lvlText w:val=""/>
      <w:lvlJc w:val="left"/>
      <w:pPr>
        <w:ind w:left="2880" w:hanging="360"/>
      </w:pPr>
      <w:rPr>
        <w:rFonts w:ascii="Symbol" w:hAnsi="Symbol" w:hint="default"/>
      </w:rPr>
    </w:lvl>
    <w:lvl w:ilvl="4" w:tplc="850ED802" w:tentative="1">
      <w:start w:val="1"/>
      <w:numFmt w:val="bullet"/>
      <w:lvlText w:val="o"/>
      <w:lvlJc w:val="left"/>
      <w:pPr>
        <w:ind w:left="3600" w:hanging="360"/>
      </w:pPr>
      <w:rPr>
        <w:rFonts w:ascii="Courier New" w:hAnsi="Courier New" w:cs="Courier New" w:hint="default"/>
      </w:rPr>
    </w:lvl>
    <w:lvl w:ilvl="5" w:tplc="64B60954" w:tentative="1">
      <w:start w:val="1"/>
      <w:numFmt w:val="bullet"/>
      <w:lvlText w:val=""/>
      <w:lvlJc w:val="left"/>
      <w:pPr>
        <w:ind w:left="4320" w:hanging="360"/>
      </w:pPr>
      <w:rPr>
        <w:rFonts w:ascii="Wingdings" w:hAnsi="Wingdings" w:hint="default"/>
      </w:rPr>
    </w:lvl>
    <w:lvl w:ilvl="6" w:tplc="27C2A0C2" w:tentative="1">
      <w:start w:val="1"/>
      <w:numFmt w:val="bullet"/>
      <w:lvlText w:val=""/>
      <w:lvlJc w:val="left"/>
      <w:pPr>
        <w:ind w:left="5040" w:hanging="360"/>
      </w:pPr>
      <w:rPr>
        <w:rFonts w:ascii="Symbol" w:hAnsi="Symbol" w:hint="default"/>
      </w:rPr>
    </w:lvl>
    <w:lvl w:ilvl="7" w:tplc="C886547C" w:tentative="1">
      <w:start w:val="1"/>
      <w:numFmt w:val="bullet"/>
      <w:lvlText w:val="o"/>
      <w:lvlJc w:val="left"/>
      <w:pPr>
        <w:ind w:left="5760" w:hanging="360"/>
      </w:pPr>
      <w:rPr>
        <w:rFonts w:ascii="Courier New" w:hAnsi="Courier New" w:cs="Courier New" w:hint="default"/>
      </w:rPr>
    </w:lvl>
    <w:lvl w:ilvl="8" w:tplc="6958C2C4" w:tentative="1">
      <w:start w:val="1"/>
      <w:numFmt w:val="bullet"/>
      <w:lvlText w:val=""/>
      <w:lvlJc w:val="left"/>
      <w:pPr>
        <w:ind w:left="6480" w:hanging="360"/>
      </w:pPr>
      <w:rPr>
        <w:rFonts w:ascii="Wingdings" w:hAnsi="Wingdings" w:hint="default"/>
      </w:rPr>
    </w:lvl>
  </w:abstractNum>
  <w:abstractNum w:abstractNumId="15">
    <w:nsid w:val="7AEC0143"/>
    <w:multiLevelType w:val="hybridMultilevel"/>
    <w:tmpl w:val="1732465C"/>
    <w:lvl w:ilvl="0" w:tplc="E7FA1BAA">
      <w:start w:val="1"/>
      <w:numFmt w:val="bullet"/>
      <w:lvlText w:val=""/>
      <w:lvlJc w:val="left"/>
      <w:pPr>
        <w:ind w:left="720" w:hanging="360"/>
      </w:pPr>
      <w:rPr>
        <w:rFonts w:ascii="Symbol" w:hAnsi="Symbol" w:hint="default"/>
      </w:rPr>
    </w:lvl>
    <w:lvl w:ilvl="1" w:tplc="C0E6B41E" w:tentative="1">
      <w:start w:val="1"/>
      <w:numFmt w:val="bullet"/>
      <w:lvlText w:val="o"/>
      <w:lvlJc w:val="left"/>
      <w:pPr>
        <w:ind w:left="1440" w:hanging="360"/>
      </w:pPr>
      <w:rPr>
        <w:rFonts w:ascii="Courier New" w:hAnsi="Courier New" w:cs="Courier New" w:hint="default"/>
      </w:rPr>
    </w:lvl>
    <w:lvl w:ilvl="2" w:tplc="61100818" w:tentative="1">
      <w:start w:val="1"/>
      <w:numFmt w:val="bullet"/>
      <w:lvlText w:val=""/>
      <w:lvlJc w:val="left"/>
      <w:pPr>
        <w:ind w:left="2160" w:hanging="360"/>
      </w:pPr>
      <w:rPr>
        <w:rFonts w:ascii="Wingdings" w:hAnsi="Wingdings" w:hint="default"/>
      </w:rPr>
    </w:lvl>
    <w:lvl w:ilvl="3" w:tplc="DAEC43A4" w:tentative="1">
      <w:start w:val="1"/>
      <w:numFmt w:val="bullet"/>
      <w:lvlText w:val=""/>
      <w:lvlJc w:val="left"/>
      <w:pPr>
        <w:ind w:left="2880" w:hanging="360"/>
      </w:pPr>
      <w:rPr>
        <w:rFonts w:ascii="Symbol" w:hAnsi="Symbol" w:hint="default"/>
      </w:rPr>
    </w:lvl>
    <w:lvl w:ilvl="4" w:tplc="7D628464" w:tentative="1">
      <w:start w:val="1"/>
      <w:numFmt w:val="bullet"/>
      <w:lvlText w:val="o"/>
      <w:lvlJc w:val="left"/>
      <w:pPr>
        <w:ind w:left="3600" w:hanging="360"/>
      </w:pPr>
      <w:rPr>
        <w:rFonts w:ascii="Courier New" w:hAnsi="Courier New" w:cs="Courier New" w:hint="default"/>
      </w:rPr>
    </w:lvl>
    <w:lvl w:ilvl="5" w:tplc="5F8E46BA" w:tentative="1">
      <w:start w:val="1"/>
      <w:numFmt w:val="bullet"/>
      <w:lvlText w:val=""/>
      <w:lvlJc w:val="left"/>
      <w:pPr>
        <w:ind w:left="4320" w:hanging="360"/>
      </w:pPr>
      <w:rPr>
        <w:rFonts w:ascii="Wingdings" w:hAnsi="Wingdings" w:hint="default"/>
      </w:rPr>
    </w:lvl>
    <w:lvl w:ilvl="6" w:tplc="9B6AAD16" w:tentative="1">
      <w:start w:val="1"/>
      <w:numFmt w:val="bullet"/>
      <w:lvlText w:val=""/>
      <w:lvlJc w:val="left"/>
      <w:pPr>
        <w:ind w:left="5040" w:hanging="360"/>
      </w:pPr>
      <w:rPr>
        <w:rFonts w:ascii="Symbol" w:hAnsi="Symbol" w:hint="default"/>
      </w:rPr>
    </w:lvl>
    <w:lvl w:ilvl="7" w:tplc="BAFE3C6C" w:tentative="1">
      <w:start w:val="1"/>
      <w:numFmt w:val="bullet"/>
      <w:lvlText w:val="o"/>
      <w:lvlJc w:val="left"/>
      <w:pPr>
        <w:ind w:left="5760" w:hanging="360"/>
      </w:pPr>
      <w:rPr>
        <w:rFonts w:ascii="Courier New" w:hAnsi="Courier New" w:cs="Courier New" w:hint="default"/>
      </w:rPr>
    </w:lvl>
    <w:lvl w:ilvl="8" w:tplc="7F901DE8"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9"/>
  </w:num>
  <w:num w:numId="4">
    <w:abstractNumId w:val="5"/>
  </w:num>
  <w:num w:numId="5">
    <w:abstractNumId w:val="1"/>
  </w:num>
  <w:num w:numId="6">
    <w:abstractNumId w:val="6"/>
  </w:num>
  <w:num w:numId="7">
    <w:abstractNumId w:val="12"/>
  </w:num>
  <w:num w:numId="8">
    <w:abstractNumId w:val="13"/>
  </w:num>
  <w:num w:numId="9">
    <w:abstractNumId w:val="11"/>
  </w:num>
  <w:num w:numId="10">
    <w:abstractNumId w:val="4"/>
  </w:num>
  <w:num w:numId="11">
    <w:abstractNumId w:val="14"/>
  </w:num>
  <w:num w:numId="12">
    <w:abstractNumId w:val="0"/>
  </w:num>
  <w:num w:numId="13">
    <w:abstractNumId w:val="3"/>
  </w:num>
  <w:num w:numId="14">
    <w:abstractNumId w:val="15"/>
  </w:num>
  <w:num w:numId="15">
    <w:abstractNumId w:val="2"/>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rsids>
    <w:rsidRoot w:val="000065A1"/>
    <w:rsid w:val="000065A1"/>
    <w:rsid w:val="00017B87"/>
    <w:rsid w:val="00036892"/>
    <w:rsid w:val="00217CD0"/>
    <w:rsid w:val="00256588"/>
    <w:rsid w:val="002877CF"/>
    <w:rsid w:val="00310243"/>
    <w:rsid w:val="00395A59"/>
    <w:rsid w:val="004F1479"/>
    <w:rsid w:val="004F52D3"/>
    <w:rsid w:val="005E1738"/>
    <w:rsid w:val="006D576B"/>
    <w:rsid w:val="00891202"/>
    <w:rsid w:val="008C583E"/>
    <w:rsid w:val="00AC1F03"/>
    <w:rsid w:val="00AF7266"/>
    <w:rsid w:val="00B0517A"/>
    <w:rsid w:val="00B13BCF"/>
    <w:rsid w:val="00C976BD"/>
    <w:rsid w:val="00E1316E"/>
    <w:rsid w:val="00E34CAC"/>
    <w:rsid w:val="00FF2B98"/>
  </w:rsids>
  <m:mathPr>
    <m:mathFont m:val="Cambria Math"/>
    <m:brkBin m:val="before"/>
    <m:brkBinSub m:val="--"/>
    <m:smallFrac m:val="off"/>
    <m:dispDef m:val="of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w Cen MT" w:eastAsia="Times New Roman" w:hAnsi="Tw Cen MT" w:cs="Times New Roman"/>
        <w:sz w:val="24"/>
        <w:szCs w:val="24"/>
        <w:lang w:val="en-US" w:eastAsia="en-US" w:bidi="ar-SA"/>
      </w:rPr>
    </w:rPrDefault>
    <w:pPrDefault/>
  </w:docDefaults>
  <w:latentStyles w:defLockedState="0" w:defUIPriority="0" w:defSemiHidden="0" w:defUnhideWhenUsed="0" w:defQFormat="0" w:count="267">
    <w:lsdException w:name="heading 2" w:uiPriority="99" w:qFormat="1"/>
    <w:lsdException w:name="Title" w:uiPriority="10" w:qFormat="1"/>
    <w:lsdException w:name="Strong" w:uiPriority="22" w:qFormat="1"/>
    <w:lsdException w:name="No Spacing" w:uiPriority="1" w:qFormat="1"/>
    <w:lsdException w:name="List Paragraph" w:uiPriority="34" w:qFormat="1"/>
  </w:latentStyles>
  <w:style w:type="paragraph" w:default="1" w:styleId="Normal">
    <w:name w:val="Normal"/>
    <w:qFormat/>
    <w:rsid w:val="00D13B5B"/>
    <w:pPr>
      <w:spacing w:before="200" w:after="200" w:line="276" w:lineRule="auto"/>
    </w:pPr>
  </w:style>
  <w:style w:type="paragraph" w:styleId="Heading1">
    <w:name w:val="heading 1"/>
    <w:basedOn w:val="Normal"/>
    <w:next w:val="Normal"/>
    <w:link w:val="Heading1Char"/>
    <w:uiPriority w:val="99"/>
    <w:qFormat/>
    <w:rsid w:val="00D13B5B"/>
    <w:pPr>
      <w:pBdr>
        <w:top w:val="single" w:sz="24" w:space="0" w:color="8EC63F"/>
        <w:left w:val="single" w:sz="24" w:space="0" w:color="8EC63F"/>
        <w:bottom w:val="single" w:sz="24" w:space="0" w:color="8EC63F"/>
        <w:right w:val="single" w:sz="24" w:space="0" w:color="8EC63F"/>
      </w:pBdr>
      <w:shd w:val="clear" w:color="auto" w:fill="8EC63F"/>
      <w:spacing w:after="0"/>
      <w:outlineLvl w:val="0"/>
    </w:pPr>
    <w:rPr>
      <w:b/>
      <w:bCs/>
      <w:caps/>
      <w:color w:val="FFFFFF"/>
      <w:spacing w:val="15"/>
      <w:sz w:val="22"/>
      <w:szCs w:val="22"/>
    </w:rPr>
  </w:style>
  <w:style w:type="paragraph" w:styleId="Heading2">
    <w:name w:val="heading 2"/>
    <w:aliases w:val="DocumentHeading"/>
    <w:basedOn w:val="Normal"/>
    <w:next w:val="Normal"/>
    <w:link w:val="Heading2Char"/>
    <w:uiPriority w:val="99"/>
    <w:qFormat/>
    <w:rsid w:val="009A145B"/>
    <w:pPr>
      <w:pBdr>
        <w:top w:val="single" w:sz="24" w:space="1" w:color="A13C60"/>
        <w:left w:val="single" w:sz="24" w:space="4" w:color="A13C60"/>
        <w:bottom w:val="single" w:sz="24" w:space="1" w:color="A13C60"/>
        <w:right w:val="single" w:sz="24" w:space="4" w:color="A13C60"/>
      </w:pBdr>
      <w:shd w:val="clear" w:color="auto" w:fill="A13C60"/>
      <w:spacing w:after="0"/>
      <w:jc w:val="center"/>
      <w:outlineLvl w:val="1"/>
    </w:pPr>
    <w:rPr>
      <w:rFonts w:ascii="Calibri Bold" w:hAnsi="Calibri Bold"/>
      <w:b/>
      <w:caps/>
      <w:color w:val="FFFFFF"/>
      <w:spacing w:val="60"/>
      <w:sz w:val="22"/>
      <w:szCs w:val="22"/>
    </w:rPr>
  </w:style>
  <w:style w:type="paragraph" w:styleId="Heading3">
    <w:name w:val="heading 3"/>
    <w:basedOn w:val="Normal"/>
    <w:next w:val="Normal"/>
    <w:link w:val="Heading3Char"/>
    <w:uiPriority w:val="99"/>
    <w:qFormat/>
    <w:rsid w:val="00D13B5B"/>
    <w:pPr>
      <w:pBdr>
        <w:top w:val="single" w:sz="6" w:space="2" w:color="8EC63F"/>
        <w:left w:val="single" w:sz="6" w:space="2" w:color="8EC63F"/>
      </w:pBdr>
      <w:spacing w:before="300" w:after="0"/>
      <w:outlineLvl w:val="2"/>
    </w:pPr>
    <w:rPr>
      <w:caps/>
      <w:color w:val="46631D"/>
      <w:spacing w:val="15"/>
      <w:sz w:val="22"/>
      <w:szCs w:val="22"/>
    </w:rPr>
  </w:style>
  <w:style w:type="paragraph" w:styleId="Heading4">
    <w:name w:val="heading 4"/>
    <w:basedOn w:val="Normal"/>
    <w:next w:val="Normal"/>
    <w:link w:val="Heading4Char"/>
    <w:uiPriority w:val="99"/>
    <w:qFormat/>
    <w:rsid w:val="00D13B5B"/>
    <w:pPr>
      <w:pBdr>
        <w:top w:val="dotted" w:sz="6" w:space="2" w:color="8EC63F"/>
        <w:left w:val="dotted" w:sz="6" w:space="2" w:color="8EC63F"/>
      </w:pBdr>
      <w:spacing w:before="300" w:after="0"/>
      <w:outlineLvl w:val="3"/>
    </w:pPr>
    <w:rPr>
      <w:caps/>
      <w:color w:val="6A962C"/>
      <w:spacing w:val="10"/>
      <w:sz w:val="22"/>
      <w:szCs w:val="22"/>
    </w:rPr>
  </w:style>
  <w:style w:type="paragraph" w:styleId="Heading5">
    <w:name w:val="heading 5"/>
    <w:basedOn w:val="Normal"/>
    <w:next w:val="Normal"/>
    <w:link w:val="Heading5Char"/>
    <w:uiPriority w:val="99"/>
    <w:qFormat/>
    <w:rsid w:val="00D13B5B"/>
    <w:pPr>
      <w:pBdr>
        <w:bottom w:val="single" w:sz="6" w:space="1" w:color="8EC63F"/>
      </w:pBdr>
      <w:spacing w:before="300" w:after="0"/>
      <w:outlineLvl w:val="4"/>
    </w:pPr>
    <w:rPr>
      <w:caps/>
      <w:color w:val="6A962C"/>
      <w:spacing w:val="10"/>
      <w:sz w:val="22"/>
      <w:szCs w:val="22"/>
    </w:rPr>
  </w:style>
  <w:style w:type="paragraph" w:styleId="Heading6">
    <w:name w:val="heading 6"/>
    <w:basedOn w:val="Normal"/>
    <w:next w:val="Normal"/>
    <w:link w:val="Heading6Char"/>
    <w:uiPriority w:val="99"/>
    <w:qFormat/>
    <w:rsid w:val="00B44B9B"/>
    <w:pPr>
      <w:spacing w:before="300" w:after="0"/>
      <w:outlineLvl w:val="5"/>
    </w:pPr>
    <w:rPr>
      <w:caps/>
      <w:color w:val="6A962C"/>
      <w:spacing w:val="10"/>
      <w:sz w:val="22"/>
      <w:szCs w:val="22"/>
    </w:rPr>
  </w:style>
  <w:style w:type="paragraph" w:styleId="Heading7">
    <w:name w:val="heading 7"/>
    <w:basedOn w:val="Normal"/>
    <w:next w:val="Normal"/>
    <w:link w:val="Heading7Char"/>
    <w:uiPriority w:val="99"/>
    <w:qFormat/>
    <w:rsid w:val="00D13B5B"/>
    <w:pPr>
      <w:spacing w:before="300" w:after="0"/>
      <w:outlineLvl w:val="6"/>
    </w:pPr>
    <w:rPr>
      <w:caps/>
      <w:color w:val="6A962C"/>
      <w:spacing w:val="10"/>
      <w:sz w:val="22"/>
      <w:szCs w:val="22"/>
    </w:rPr>
  </w:style>
  <w:style w:type="paragraph" w:styleId="Heading8">
    <w:name w:val="heading 8"/>
    <w:basedOn w:val="Normal"/>
    <w:next w:val="Normal"/>
    <w:link w:val="Heading8Char"/>
    <w:uiPriority w:val="99"/>
    <w:qFormat/>
    <w:rsid w:val="00D13B5B"/>
    <w:pPr>
      <w:spacing w:before="300" w:after="0"/>
      <w:outlineLvl w:val="7"/>
    </w:pPr>
    <w:rPr>
      <w:caps/>
      <w:spacing w:val="10"/>
      <w:sz w:val="18"/>
      <w:szCs w:val="18"/>
    </w:rPr>
  </w:style>
  <w:style w:type="paragraph" w:styleId="Heading9">
    <w:name w:val="heading 9"/>
    <w:basedOn w:val="Normal"/>
    <w:next w:val="Normal"/>
    <w:link w:val="Heading9Char"/>
    <w:uiPriority w:val="99"/>
    <w:qFormat/>
    <w:rsid w:val="00D13B5B"/>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13B5B"/>
    <w:rPr>
      <w:rFonts w:cs="Times New Roman"/>
      <w:b/>
      <w:bCs/>
      <w:caps/>
      <w:color w:val="FFFFFF"/>
      <w:spacing w:val="15"/>
      <w:shd w:val="clear" w:color="auto" w:fill="8EC63F"/>
    </w:rPr>
  </w:style>
  <w:style w:type="character" w:customStyle="1" w:styleId="Heading2Char">
    <w:name w:val="Heading 2 Char"/>
    <w:aliases w:val="DocumentHeading Char"/>
    <w:basedOn w:val="DefaultParagraphFont"/>
    <w:link w:val="Heading2"/>
    <w:uiPriority w:val="99"/>
    <w:rsid w:val="009A145B"/>
    <w:rPr>
      <w:rFonts w:ascii="Calibri Bold" w:hAnsi="Calibri Bold"/>
      <w:b/>
      <w:caps/>
      <w:color w:val="FFFFFF"/>
      <w:spacing w:val="60"/>
      <w:sz w:val="22"/>
      <w:szCs w:val="22"/>
      <w:shd w:val="clear" w:color="auto" w:fill="A13C60"/>
    </w:rPr>
  </w:style>
  <w:style w:type="character" w:customStyle="1" w:styleId="Heading3Char">
    <w:name w:val="Heading 3 Char"/>
    <w:basedOn w:val="DefaultParagraphFont"/>
    <w:link w:val="Heading3"/>
    <w:uiPriority w:val="99"/>
    <w:rsid w:val="00D13B5B"/>
    <w:rPr>
      <w:rFonts w:cs="Times New Roman"/>
      <w:caps/>
      <w:color w:val="46631D"/>
      <w:spacing w:val="15"/>
    </w:rPr>
  </w:style>
  <w:style w:type="character" w:customStyle="1" w:styleId="Heading4Char">
    <w:name w:val="Heading 4 Char"/>
    <w:basedOn w:val="DefaultParagraphFont"/>
    <w:link w:val="Heading4"/>
    <w:uiPriority w:val="99"/>
    <w:rsid w:val="00D13B5B"/>
    <w:rPr>
      <w:rFonts w:cs="Times New Roman"/>
      <w:caps/>
      <w:color w:val="6A962C"/>
      <w:spacing w:val="10"/>
    </w:rPr>
  </w:style>
  <w:style w:type="character" w:customStyle="1" w:styleId="Heading5Char">
    <w:name w:val="Heading 5 Char"/>
    <w:basedOn w:val="DefaultParagraphFont"/>
    <w:link w:val="Heading5"/>
    <w:uiPriority w:val="99"/>
    <w:rsid w:val="00D13B5B"/>
    <w:rPr>
      <w:rFonts w:cs="Times New Roman"/>
      <w:caps/>
      <w:color w:val="6A962C"/>
      <w:spacing w:val="10"/>
    </w:rPr>
  </w:style>
  <w:style w:type="character" w:customStyle="1" w:styleId="Heading6Char">
    <w:name w:val="Heading 6 Char"/>
    <w:basedOn w:val="DefaultParagraphFont"/>
    <w:link w:val="Heading6"/>
    <w:uiPriority w:val="99"/>
    <w:rsid w:val="00B44B9B"/>
    <w:rPr>
      <w:rFonts w:cs="Times New Roman"/>
      <w:caps/>
      <w:color w:val="6A962C"/>
      <w:spacing w:val="10"/>
    </w:rPr>
  </w:style>
  <w:style w:type="character" w:customStyle="1" w:styleId="Heading7Char">
    <w:name w:val="Heading 7 Char"/>
    <w:basedOn w:val="DefaultParagraphFont"/>
    <w:link w:val="Heading7"/>
    <w:uiPriority w:val="99"/>
    <w:semiHidden/>
    <w:rsid w:val="00D13B5B"/>
    <w:rPr>
      <w:rFonts w:cs="Times New Roman"/>
      <w:caps/>
      <w:color w:val="6A962C"/>
      <w:spacing w:val="10"/>
    </w:rPr>
  </w:style>
  <w:style w:type="character" w:customStyle="1" w:styleId="Heading8Char">
    <w:name w:val="Heading 8 Char"/>
    <w:basedOn w:val="DefaultParagraphFont"/>
    <w:link w:val="Heading8"/>
    <w:uiPriority w:val="99"/>
    <w:semiHidden/>
    <w:rsid w:val="00D13B5B"/>
    <w:rPr>
      <w:rFonts w:cs="Times New Roman"/>
      <w:caps/>
      <w:spacing w:val="10"/>
      <w:sz w:val="18"/>
    </w:rPr>
  </w:style>
  <w:style w:type="character" w:customStyle="1" w:styleId="Heading9Char">
    <w:name w:val="Heading 9 Char"/>
    <w:basedOn w:val="DefaultParagraphFont"/>
    <w:link w:val="Heading9"/>
    <w:uiPriority w:val="99"/>
    <w:semiHidden/>
    <w:rsid w:val="00D13B5B"/>
    <w:rPr>
      <w:rFonts w:cs="Times New Roman"/>
      <w:i/>
      <w:caps/>
      <w:spacing w:val="10"/>
      <w:sz w:val="18"/>
    </w:rPr>
  </w:style>
  <w:style w:type="paragraph" w:styleId="Footer">
    <w:name w:val="footer"/>
    <w:basedOn w:val="Normal"/>
    <w:link w:val="FooterChar"/>
    <w:uiPriority w:val="99"/>
    <w:semiHidden/>
    <w:rsid w:val="00816B92"/>
    <w:pPr>
      <w:tabs>
        <w:tab w:val="center" w:pos="4320"/>
        <w:tab w:val="right" w:pos="8640"/>
      </w:tabs>
    </w:pPr>
  </w:style>
  <w:style w:type="character" w:customStyle="1" w:styleId="FooterChar">
    <w:name w:val="Footer Char"/>
    <w:basedOn w:val="DefaultParagraphFont"/>
    <w:link w:val="Footer"/>
    <w:uiPriority w:val="99"/>
    <w:semiHidden/>
    <w:rsid w:val="00816B92"/>
    <w:rPr>
      <w:rFonts w:cs="Times New Roman"/>
      <w:sz w:val="20"/>
      <w:lang w:eastAsia="ja-JP"/>
    </w:rPr>
  </w:style>
  <w:style w:type="paragraph" w:styleId="Header">
    <w:name w:val="header"/>
    <w:basedOn w:val="Normal"/>
    <w:link w:val="HeaderChar"/>
    <w:rsid w:val="007121BF"/>
    <w:pPr>
      <w:tabs>
        <w:tab w:val="center" w:pos="4320"/>
        <w:tab w:val="right" w:pos="8640"/>
      </w:tabs>
      <w:spacing w:before="0" w:after="0" w:line="240" w:lineRule="auto"/>
    </w:pPr>
  </w:style>
  <w:style w:type="character" w:customStyle="1" w:styleId="HeaderChar">
    <w:name w:val="Header Char"/>
    <w:basedOn w:val="DefaultParagraphFont"/>
    <w:link w:val="Header"/>
    <w:rsid w:val="007121BF"/>
  </w:style>
  <w:style w:type="paragraph" w:styleId="BalloonText">
    <w:name w:val="Balloon Text"/>
    <w:basedOn w:val="Normal"/>
    <w:link w:val="BalloonTextChar"/>
    <w:uiPriority w:val="99"/>
    <w:semiHidden/>
    <w:rsid w:val="00816B92"/>
    <w:rPr>
      <w:rFonts w:ascii="Tahoma" w:hAnsi="Tahoma" w:cs="Tahoma"/>
      <w:sz w:val="16"/>
      <w:szCs w:val="16"/>
    </w:rPr>
  </w:style>
  <w:style w:type="character" w:customStyle="1" w:styleId="BalloonTextChar">
    <w:name w:val="Balloon Text Char"/>
    <w:basedOn w:val="DefaultParagraphFont"/>
    <w:link w:val="BalloonText"/>
    <w:uiPriority w:val="99"/>
    <w:semiHidden/>
    <w:rsid w:val="00816B92"/>
    <w:rPr>
      <w:rFonts w:ascii="Tahoma" w:hAnsi="Tahoma" w:cs="Tahoma"/>
      <w:sz w:val="16"/>
      <w:lang w:eastAsia="ja-JP"/>
    </w:rPr>
  </w:style>
  <w:style w:type="paragraph" w:styleId="List">
    <w:name w:val="List"/>
    <w:basedOn w:val="Normal"/>
    <w:uiPriority w:val="99"/>
    <w:semiHidden/>
    <w:rsid w:val="00816B92"/>
    <w:pPr>
      <w:ind w:left="360" w:hanging="360"/>
    </w:pPr>
  </w:style>
  <w:style w:type="paragraph" w:styleId="List2">
    <w:name w:val="List 2"/>
    <w:basedOn w:val="Normal"/>
    <w:uiPriority w:val="99"/>
    <w:semiHidden/>
    <w:rsid w:val="00816B92"/>
    <w:pPr>
      <w:ind w:left="720" w:hanging="360"/>
    </w:pPr>
  </w:style>
  <w:style w:type="paragraph" w:styleId="NoSpacing">
    <w:name w:val="No Spacing"/>
    <w:basedOn w:val="Normal"/>
    <w:uiPriority w:val="1"/>
    <w:qFormat/>
    <w:rsid w:val="00D13B5B"/>
    <w:pPr>
      <w:spacing w:before="0" w:after="0" w:line="240" w:lineRule="auto"/>
    </w:pPr>
  </w:style>
  <w:style w:type="paragraph" w:styleId="TableofAuthorities">
    <w:name w:val="table of authorities"/>
    <w:basedOn w:val="Normal"/>
    <w:next w:val="Normal"/>
    <w:uiPriority w:val="99"/>
    <w:semiHidden/>
    <w:rsid w:val="00816B92"/>
    <w:pPr>
      <w:ind w:left="220" w:hanging="220"/>
    </w:pPr>
  </w:style>
  <w:style w:type="paragraph" w:styleId="TOC1">
    <w:name w:val="toc 1"/>
    <w:basedOn w:val="Normal"/>
    <w:next w:val="Normal"/>
    <w:autoRedefine/>
    <w:uiPriority w:val="99"/>
    <w:semiHidden/>
    <w:rsid w:val="00816B92"/>
    <w:pPr>
      <w:tabs>
        <w:tab w:val="right" w:leader="dot" w:pos="8630"/>
      </w:tabs>
      <w:spacing w:before="180" w:after="40" w:line="240" w:lineRule="auto"/>
    </w:pPr>
    <w:rPr>
      <w:b/>
      <w:caps/>
      <w:noProof/>
      <w:color w:val="007EB1"/>
    </w:rPr>
  </w:style>
  <w:style w:type="paragraph" w:styleId="TOC2">
    <w:name w:val="toc 2"/>
    <w:basedOn w:val="Normal"/>
    <w:next w:val="Normal"/>
    <w:autoRedefine/>
    <w:uiPriority w:val="99"/>
    <w:semiHidden/>
    <w:rsid w:val="00816B92"/>
    <w:pPr>
      <w:tabs>
        <w:tab w:val="right" w:leader="dot" w:pos="8630"/>
      </w:tabs>
      <w:spacing w:after="40" w:line="240" w:lineRule="auto"/>
      <w:ind w:left="144"/>
    </w:pPr>
    <w:rPr>
      <w:noProof/>
    </w:rPr>
  </w:style>
  <w:style w:type="paragraph" w:styleId="TOC3">
    <w:name w:val="toc 3"/>
    <w:basedOn w:val="Normal"/>
    <w:next w:val="Normal"/>
    <w:autoRedefine/>
    <w:uiPriority w:val="99"/>
    <w:semiHidden/>
    <w:rsid w:val="00816B92"/>
    <w:pPr>
      <w:tabs>
        <w:tab w:val="right" w:leader="dot" w:pos="8630"/>
      </w:tabs>
      <w:spacing w:after="40" w:line="240" w:lineRule="auto"/>
      <w:ind w:left="288"/>
    </w:pPr>
    <w:rPr>
      <w:noProof/>
    </w:rPr>
  </w:style>
  <w:style w:type="paragraph" w:styleId="TOC4">
    <w:name w:val="toc 4"/>
    <w:basedOn w:val="Normal"/>
    <w:next w:val="Normal"/>
    <w:autoRedefine/>
    <w:uiPriority w:val="99"/>
    <w:semiHidden/>
    <w:rsid w:val="00816B92"/>
    <w:pPr>
      <w:tabs>
        <w:tab w:val="right" w:leader="dot" w:pos="8630"/>
      </w:tabs>
      <w:spacing w:after="40" w:line="240" w:lineRule="auto"/>
      <w:ind w:left="432"/>
    </w:pPr>
    <w:rPr>
      <w:noProof/>
    </w:rPr>
  </w:style>
  <w:style w:type="paragraph" w:styleId="TOC5">
    <w:name w:val="toc 5"/>
    <w:basedOn w:val="Normal"/>
    <w:next w:val="Normal"/>
    <w:autoRedefine/>
    <w:uiPriority w:val="99"/>
    <w:semiHidden/>
    <w:rsid w:val="00816B92"/>
    <w:pPr>
      <w:tabs>
        <w:tab w:val="right" w:leader="dot" w:pos="8630"/>
      </w:tabs>
      <w:spacing w:after="40" w:line="240" w:lineRule="auto"/>
      <w:ind w:left="576"/>
    </w:pPr>
    <w:rPr>
      <w:noProof/>
    </w:rPr>
  </w:style>
  <w:style w:type="paragraph" w:styleId="TOC6">
    <w:name w:val="toc 6"/>
    <w:basedOn w:val="Normal"/>
    <w:next w:val="Normal"/>
    <w:autoRedefine/>
    <w:uiPriority w:val="99"/>
    <w:semiHidden/>
    <w:rsid w:val="00816B92"/>
    <w:pPr>
      <w:tabs>
        <w:tab w:val="right" w:leader="dot" w:pos="8630"/>
      </w:tabs>
      <w:spacing w:after="40" w:line="240" w:lineRule="auto"/>
      <w:ind w:left="720"/>
    </w:pPr>
    <w:rPr>
      <w:noProof/>
    </w:rPr>
  </w:style>
  <w:style w:type="paragraph" w:styleId="TOC7">
    <w:name w:val="toc 7"/>
    <w:basedOn w:val="Normal"/>
    <w:next w:val="Normal"/>
    <w:autoRedefine/>
    <w:uiPriority w:val="99"/>
    <w:semiHidden/>
    <w:rsid w:val="00816B92"/>
    <w:pPr>
      <w:tabs>
        <w:tab w:val="right" w:leader="dot" w:pos="8630"/>
      </w:tabs>
      <w:spacing w:after="40" w:line="240" w:lineRule="auto"/>
      <w:ind w:left="864"/>
    </w:pPr>
    <w:rPr>
      <w:noProof/>
    </w:rPr>
  </w:style>
  <w:style w:type="paragraph" w:styleId="TOC8">
    <w:name w:val="toc 8"/>
    <w:basedOn w:val="Normal"/>
    <w:next w:val="Normal"/>
    <w:autoRedefine/>
    <w:uiPriority w:val="99"/>
    <w:semiHidden/>
    <w:rsid w:val="00816B92"/>
    <w:pPr>
      <w:tabs>
        <w:tab w:val="right" w:leader="dot" w:pos="8630"/>
      </w:tabs>
      <w:spacing w:after="40" w:line="240" w:lineRule="auto"/>
      <w:ind w:left="1008"/>
    </w:pPr>
    <w:rPr>
      <w:noProof/>
    </w:rPr>
  </w:style>
  <w:style w:type="paragraph" w:styleId="TOC9">
    <w:name w:val="toc 9"/>
    <w:basedOn w:val="Normal"/>
    <w:next w:val="Normal"/>
    <w:autoRedefine/>
    <w:uiPriority w:val="99"/>
    <w:semiHidden/>
    <w:rsid w:val="00816B92"/>
    <w:pPr>
      <w:tabs>
        <w:tab w:val="right" w:leader="dot" w:pos="8630"/>
      </w:tabs>
      <w:spacing w:after="40" w:line="240" w:lineRule="auto"/>
      <w:ind w:left="1152"/>
    </w:pPr>
    <w:rPr>
      <w:noProof/>
    </w:rPr>
  </w:style>
  <w:style w:type="paragraph" w:customStyle="1" w:styleId="HeaderEven">
    <w:name w:val="Header Even"/>
    <w:basedOn w:val="Normal"/>
    <w:uiPriority w:val="99"/>
    <w:semiHidden/>
    <w:rsid w:val="00816B92"/>
    <w:pPr>
      <w:pBdr>
        <w:bottom w:val="single" w:sz="4" w:space="1" w:color="8EC63F"/>
      </w:pBdr>
      <w:spacing w:after="0" w:line="240" w:lineRule="auto"/>
    </w:pPr>
    <w:rPr>
      <w:b/>
      <w:color w:val="007EB1"/>
      <w:lang w:eastAsia="ko-KR"/>
    </w:rPr>
  </w:style>
  <w:style w:type="paragraph" w:customStyle="1" w:styleId="FooterEven">
    <w:name w:val="Footer Even"/>
    <w:basedOn w:val="Normal"/>
    <w:uiPriority w:val="99"/>
    <w:semiHidden/>
    <w:rsid w:val="00816B92"/>
    <w:pPr>
      <w:pBdr>
        <w:top w:val="single" w:sz="4" w:space="1" w:color="8EC63F"/>
      </w:pBdr>
    </w:pPr>
    <w:rPr>
      <w:color w:val="007EB1"/>
    </w:rPr>
  </w:style>
  <w:style w:type="paragraph" w:customStyle="1" w:styleId="SecondPageHeader">
    <w:name w:val="SecondPageHeader"/>
    <w:basedOn w:val="Normal"/>
    <w:uiPriority w:val="99"/>
    <w:semiHidden/>
    <w:rsid w:val="00CB2FEC"/>
    <w:pPr>
      <w:pBdr>
        <w:bottom w:val="single" w:sz="4" w:space="1" w:color="A03860"/>
      </w:pBdr>
      <w:spacing w:after="0" w:line="240" w:lineRule="auto"/>
      <w:jc w:val="right"/>
    </w:pPr>
    <w:rPr>
      <w:rFonts w:ascii="Calibri Bold" w:hAnsi="Calibri Bold"/>
      <w:color w:val="3F76BD"/>
      <w:lang w:eastAsia="ko-KR"/>
    </w:rPr>
  </w:style>
  <w:style w:type="paragraph" w:customStyle="1" w:styleId="FooterPinkLine">
    <w:name w:val="FooterPinkLine"/>
    <w:basedOn w:val="Normal"/>
    <w:uiPriority w:val="99"/>
    <w:semiHidden/>
    <w:rsid w:val="00CB2FEC"/>
    <w:pPr>
      <w:pBdr>
        <w:top w:val="single" w:sz="4" w:space="1" w:color="A03860"/>
      </w:pBdr>
      <w:jc w:val="right"/>
    </w:pPr>
    <w:rPr>
      <w:rFonts w:ascii="Calibri" w:hAnsi="Calibri"/>
      <w:color w:val="003E58"/>
      <w:sz w:val="18"/>
    </w:rPr>
  </w:style>
  <w:style w:type="paragraph" w:styleId="BodyText">
    <w:name w:val="Body Text"/>
    <w:basedOn w:val="Normal"/>
    <w:link w:val="BodyTextChar"/>
    <w:uiPriority w:val="99"/>
    <w:semiHidden/>
    <w:rsid w:val="00DF2D3A"/>
    <w:rPr>
      <w:sz w:val="22"/>
      <w:szCs w:val="22"/>
    </w:rPr>
  </w:style>
  <w:style w:type="character" w:customStyle="1" w:styleId="BodyTextChar">
    <w:name w:val="Body Text Char"/>
    <w:basedOn w:val="DefaultParagraphFont"/>
    <w:link w:val="BodyText"/>
    <w:uiPriority w:val="99"/>
    <w:semiHidden/>
    <w:rsid w:val="00DF2D3A"/>
    <w:rPr>
      <w:rFonts w:ascii="Tw Cen MT" w:hAnsi="Tw Cen MT" w:cs="Times New Roman"/>
    </w:rPr>
  </w:style>
  <w:style w:type="character" w:styleId="FootnoteReference">
    <w:name w:val="footnote reference"/>
    <w:basedOn w:val="DefaultParagraphFont"/>
    <w:uiPriority w:val="99"/>
    <w:semiHidden/>
    <w:rsid w:val="00DF2D3A"/>
    <w:rPr>
      <w:rFonts w:cs="Times New Roman"/>
      <w:vertAlign w:val="superscript"/>
    </w:rPr>
  </w:style>
  <w:style w:type="paragraph" w:styleId="BlockText">
    <w:name w:val="Block Text"/>
    <w:basedOn w:val="Normal"/>
    <w:uiPriority w:val="99"/>
    <w:semiHidden/>
    <w:rsid w:val="00DF2D3A"/>
    <w:pPr>
      <w:autoSpaceDE w:val="0"/>
      <w:autoSpaceDN w:val="0"/>
      <w:adjustRightInd w:val="0"/>
      <w:ind w:left="1440" w:right="1440"/>
    </w:pPr>
    <w:rPr>
      <w:b/>
      <w:bCs/>
      <w:i/>
      <w:color w:val="000000"/>
      <w:sz w:val="22"/>
      <w:szCs w:val="22"/>
    </w:rPr>
  </w:style>
  <w:style w:type="paragraph" w:styleId="BodyTextIndent">
    <w:name w:val="Body Text Indent"/>
    <w:basedOn w:val="Normal"/>
    <w:link w:val="BodyTextIndentChar"/>
    <w:uiPriority w:val="99"/>
    <w:semiHidden/>
    <w:rsid w:val="00DF2D3A"/>
    <w:pPr>
      <w:ind w:left="1080"/>
    </w:pPr>
    <w:rPr>
      <w:sz w:val="22"/>
      <w:szCs w:val="22"/>
    </w:rPr>
  </w:style>
  <w:style w:type="character" w:customStyle="1" w:styleId="BodyTextIndentChar">
    <w:name w:val="Body Text Indent Char"/>
    <w:basedOn w:val="DefaultParagraphFont"/>
    <w:link w:val="BodyTextIndent"/>
    <w:uiPriority w:val="99"/>
    <w:semiHidden/>
    <w:rsid w:val="00DF2D3A"/>
    <w:rPr>
      <w:rFonts w:ascii="Tw Cen MT" w:hAnsi="Tw Cen MT" w:cs="Times New Roman"/>
    </w:rPr>
  </w:style>
  <w:style w:type="paragraph" w:styleId="BodyTextIndent2">
    <w:name w:val="Body Text Indent 2"/>
    <w:basedOn w:val="Normal"/>
    <w:link w:val="BodyTextIndent2Char"/>
    <w:uiPriority w:val="99"/>
    <w:semiHidden/>
    <w:rsid w:val="00DF2D3A"/>
    <w:pPr>
      <w:ind w:left="720"/>
    </w:pPr>
    <w:rPr>
      <w:sz w:val="22"/>
      <w:szCs w:val="22"/>
    </w:rPr>
  </w:style>
  <w:style w:type="character" w:customStyle="1" w:styleId="BodyTextIndent2Char">
    <w:name w:val="Body Text Indent 2 Char"/>
    <w:basedOn w:val="DefaultParagraphFont"/>
    <w:link w:val="BodyTextIndent2"/>
    <w:uiPriority w:val="99"/>
    <w:semiHidden/>
    <w:rsid w:val="00DF2D3A"/>
    <w:rPr>
      <w:rFonts w:ascii="Tw Cen MT" w:hAnsi="Tw Cen MT" w:cs="Times New Roman"/>
    </w:rPr>
  </w:style>
  <w:style w:type="paragraph" w:styleId="FootnoteText">
    <w:name w:val="footnote text"/>
    <w:basedOn w:val="Normal"/>
    <w:link w:val="FootnoteTextChar"/>
    <w:uiPriority w:val="99"/>
    <w:semiHidden/>
    <w:rsid w:val="00DF2D3A"/>
  </w:style>
  <w:style w:type="character" w:customStyle="1" w:styleId="FootnoteTextChar">
    <w:name w:val="Footnote Text Char"/>
    <w:basedOn w:val="DefaultParagraphFont"/>
    <w:link w:val="FootnoteText"/>
    <w:uiPriority w:val="99"/>
    <w:semiHidden/>
    <w:rsid w:val="00DF2D3A"/>
    <w:rPr>
      <w:rFonts w:ascii="Tw Cen MT" w:hAnsi="Tw Cen MT" w:cs="Times New Roman"/>
      <w:sz w:val="20"/>
    </w:rPr>
  </w:style>
  <w:style w:type="character" w:styleId="HTMLCite">
    <w:name w:val="HTML Cite"/>
    <w:basedOn w:val="DefaultParagraphFont"/>
    <w:uiPriority w:val="99"/>
    <w:semiHidden/>
    <w:rsid w:val="00DF2D3A"/>
    <w:rPr>
      <w:rFonts w:cs="Times New Roman"/>
      <w:i/>
      <w:iCs/>
    </w:rPr>
  </w:style>
  <w:style w:type="character" w:customStyle="1" w:styleId="EmailStyle58">
    <w:name w:val="EmailStyle58"/>
    <w:basedOn w:val="DefaultParagraphFont"/>
    <w:uiPriority w:val="99"/>
    <w:semiHidden/>
    <w:rsid w:val="00DF2D3A"/>
    <w:rPr>
      <w:rFonts w:ascii="Arial" w:hAnsi="Arial" w:cs="Arial"/>
      <w:color w:val="000080"/>
      <w:sz w:val="20"/>
    </w:rPr>
  </w:style>
  <w:style w:type="character" w:customStyle="1" w:styleId="BlockTextChar">
    <w:name w:val="Block Text Char"/>
    <w:basedOn w:val="DefaultParagraphFont"/>
    <w:uiPriority w:val="99"/>
    <w:semiHidden/>
    <w:rsid w:val="00DF2D3A"/>
    <w:rPr>
      <w:rFonts w:ascii="Tw Cen MT" w:hAnsi="Tw Cen MT" w:cs="Times New Roman"/>
      <w:b/>
      <w:bCs/>
      <w:i/>
      <w:color w:val="000000"/>
    </w:rPr>
  </w:style>
  <w:style w:type="paragraph" w:styleId="TOCHeading">
    <w:name w:val="TOC Heading"/>
    <w:basedOn w:val="Heading1"/>
    <w:next w:val="Normal"/>
    <w:uiPriority w:val="99"/>
    <w:semiHidden/>
    <w:rsid w:val="00D13B5B"/>
    <w:pPr>
      <w:outlineLvl w:val="9"/>
    </w:pPr>
  </w:style>
  <w:style w:type="paragraph" w:customStyle="1" w:styleId="Subhead">
    <w:name w:val="Subhead"/>
    <w:basedOn w:val="Normal"/>
    <w:uiPriority w:val="99"/>
    <w:rsid w:val="0055623E"/>
    <w:pPr>
      <w:spacing w:before="0" w:after="0" w:line="240" w:lineRule="auto"/>
    </w:pPr>
    <w:rPr>
      <w:rFonts w:ascii="Calibri" w:hAnsi="Calibri"/>
      <w:color w:val="003E58"/>
      <w:sz w:val="28"/>
    </w:rPr>
  </w:style>
  <w:style w:type="paragraph" w:customStyle="1" w:styleId="BodyCopy">
    <w:name w:val="BodyCopy"/>
    <w:basedOn w:val="Normal"/>
    <w:uiPriority w:val="99"/>
    <w:rsid w:val="009A145B"/>
    <w:rPr>
      <w:rFonts w:ascii="Calibri" w:hAnsi="Calibri"/>
      <w:sz w:val="22"/>
      <w:szCs w:val="22"/>
    </w:rPr>
  </w:style>
  <w:style w:type="paragraph" w:customStyle="1" w:styleId="PinkHeading">
    <w:name w:val="Pink Heading"/>
    <w:basedOn w:val="Subhead"/>
    <w:uiPriority w:val="99"/>
    <w:rsid w:val="00CB2FEC"/>
    <w:rPr>
      <w:color w:val="A03860"/>
      <w:sz w:val="36"/>
    </w:rPr>
  </w:style>
  <w:style w:type="paragraph" w:customStyle="1" w:styleId="Highlight">
    <w:name w:val="Highlight"/>
    <w:basedOn w:val="BodyCopy"/>
    <w:uiPriority w:val="99"/>
    <w:rsid w:val="00CB2FEC"/>
    <w:rPr>
      <w:rFonts w:ascii="Calibri Bold" w:hAnsi="Calibri Bold"/>
      <w:color w:val="3F76BD"/>
    </w:rPr>
  </w:style>
  <w:style w:type="character" w:styleId="FollowedHyperlink">
    <w:name w:val="FollowedHyperlink"/>
    <w:basedOn w:val="DefaultParagraphFont"/>
    <w:uiPriority w:val="99"/>
    <w:semiHidden/>
    <w:unhideWhenUsed/>
    <w:rsid w:val="00573515"/>
    <w:rPr>
      <w:color w:val="800080" w:themeColor="followedHyperlink"/>
      <w:u w:val="single"/>
    </w:rPr>
  </w:style>
  <w:style w:type="paragraph" w:styleId="ListParagraph">
    <w:name w:val="List Paragraph"/>
    <w:basedOn w:val="Normal"/>
    <w:uiPriority w:val="34"/>
    <w:qFormat/>
    <w:rsid w:val="002E09F9"/>
    <w:pPr>
      <w:spacing w:before="0" w:after="0" w:line="240"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rsid w:val="00434261"/>
    <w:rPr>
      <w:color w:val="0000FF" w:themeColor="hyperlink"/>
      <w:u w:val="single"/>
    </w:rPr>
  </w:style>
  <w:style w:type="character" w:styleId="CommentReference">
    <w:name w:val="annotation reference"/>
    <w:basedOn w:val="DefaultParagraphFont"/>
    <w:rsid w:val="00AD42BD"/>
    <w:rPr>
      <w:sz w:val="18"/>
      <w:szCs w:val="18"/>
    </w:rPr>
  </w:style>
  <w:style w:type="paragraph" w:styleId="CommentText">
    <w:name w:val="annotation text"/>
    <w:basedOn w:val="Normal"/>
    <w:link w:val="CommentTextChar"/>
    <w:rsid w:val="00AD42BD"/>
    <w:pPr>
      <w:spacing w:line="240" w:lineRule="auto"/>
    </w:pPr>
  </w:style>
  <w:style w:type="character" w:customStyle="1" w:styleId="CommentTextChar">
    <w:name w:val="Comment Text Char"/>
    <w:basedOn w:val="DefaultParagraphFont"/>
    <w:link w:val="CommentText"/>
    <w:rsid w:val="00AD42BD"/>
  </w:style>
  <w:style w:type="paragraph" w:styleId="CommentSubject">
    <w:name w:val="annotation subject"/>
    <w:basedOn w:val="CommentText"/>
    <w:next w:val="CommentText"/>
    <w:link w:val="CommentSubjectChar"/>
    <w:rsid w:val="00AD42BD"/>
    <w:rPr>
      <w:b/>
      <w:bCs/>
      <w:sz w:val="20"/>
      <w:szCs w:val="20"/>
    </w:rPr>
  </w:style>
  <w:style w:type="character" w:customStyle="1" w:styleId="CommentSubjectChar">
    <w:name w:val="Comment Subject Char"/>
    <w:basedOn w:val="CommentTextChar"/>
    <w:link w:val="CommentSubject"/>
    <w:rsid w:val="00AD42BD"/>
    <w:rPr>
      <w:b/>
      <w:bCs/>
      <w:sz w:val="20"/>
      <w:szCs w:val="20"/>
    </w:rPr>
  </w:style>
  <w:style w:type="paragraph" w:customStyle="1" w:styleId="BodyText0">
    <w:name w:val="BodyText"/>
    <w:basedOn w:val="Normal"/>
    <w:link w:val="BodyTextChar0"/>
    <w:qFormat/>
    <w:rsid w:val="00055FAC"/>
    <w:pPr>
      <w:spacing w:before="0" w:after="0" w:line="240" w:lineRule="auto"/>
    </w:pPr>
    <w:rPr>
      <w:rFonts w:ascii="Calibri" w:hAnsi="Calibri"/>
      <w:sz w:val="22"/>
      <w:szCs w:val="22"/>
    </w:rPr>
  </w:style>
  <w:style w:type="character" w:customStyle="1" w:styleId="BodyTextChar0">
    <w:name w:val="BodyText Char"/>
    <w:link w:val="BodyText0"/>
    <w:rsid w:val="00055FAC"/>
    <w:rPr>
      <w:rFonts w:ascii="Calibri" w:hAnsi="Calibri"/>
      <w:sz w:val="22"/>
      <w:szCs w:val="22"/>
    </w:rPr>
  </w:style>
  <w:style w:type="character" w:customStyle="1" w:styleId="bodytextgreybold1">
    <w:name w:val="bodytext_greybold1"/>
    <w:basedOn w:val="DefaultParagraphFont"/>
    <w:rsid w:val="00DF48C8"/>
    <w:rPr>
      <w:rFonts w:ascii="Calibri" w:hAnsi="Calibri" w:hint="default"/>
      <w:b w:val="0"/>
      <w:bCs w:val="0"/>
      <w:i w:val="0"/>
      <w:iCs w:val="0"/>
      <w:caps w:val="0"/>
      <w:smallCaps w:val="0"/>
      <w:strike w:val="0"/>
      <w:dstrike w:val="0"/>
      <w:color w:val="09406B"/>
      <w:sz w:val="27"/>
      <w:szCs w:val="27"/>
      <w:u w:val="none"/>
      <w:effect w:val="none"/>
    </w:rPr>
  </w:style>
  <w:style w:type="character" w:styleId="Strong">
    <w:name w:val="Strong"/>
    <w:basedOn w:val="DefaultParagraphFont"/>
    <w:uiPriority w:val="22"/>
    <w:qFormat/>
    <w:rsid w:val="00DF48C8"/>
    <w:rPr>
      <w:b/>
      <w:bCs/>
    </w:rPr>
  </w:style>
  <w:style w:type="paragraph" w:styleId="Title">
    <w:name w:val="Title"/>
    <w:basedOn w:val="Normal"/>
    <w:next w:val="Normal"/>
    <w:link w:val="TitleChar"/>
    <w:uiPriority w:val="10"/>
    <w:unhideWhenUsed/>
    <w:qFormat/>
    <w:rsid w:val="00AB27BC"/>
    <w:pPr>
      <w:pBdr>
        <w:top w:val="double" w:sz="6" w:space="8" w:color="404040" w:themeColor="text1" w:themeTint="BF"/>
        <w:bottom w:val="double" w:sz="6" w:space="8" w:color="404040" w:themeColor="text1" w:themeTint="BF"/>
      </w:pBdr>
      <w:spacing w:before="0" w:line="240" w:lineRule="auto"/>
      <w:jc w:val="center"/>
    </w:pPr>
    <w:rPr>
      <w:rFonts w:asciiTheme="majorHAnsi" w:hAnsiTheme="majorHAnsi"/>
      <w:b/>
      <w:caps/>
      <w:spacing w:val="20"/>
      <w:sz w:val="18"/>
      <w:szCs w:val="20"/>
    </w:rPr>
  </w:style>
  <w:style w:type="character" w:customStyle="1" w:styleId="TitleChar">
    <w:name w:val="Title Char"/>
    <w:basedOn w:val="DefaultParagraphFont"/>
    <w:link w:val="Title"/>
    <w:uiPriority w:val="10"/>
    <w:rsid w:val="00AB27BC"/>
    <w:rPr>
      <w:rFonts w:asciiTheme="majorHAnsi" w:hAnsiTheme="majorHAnsi"/>
      <w:b/>
      <w:caps/>
      <w:spacing w:val="20"/>
      <w:sz w:val="18"/>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history1900s.about.com/od/1950s/qt/Color-TV.htm" TargetMode="External"/><Relationship Id="rId13" Type="http://schemas.openxmlformats.org/officeDocument/2006/relationships/hyperlink" Target="http://history1900s.about.com/od/1950s/qt/peacesymbol.htm" TargetMode="External"/><Relationship Id="rId18" Type="http://schemas.openxmlformats.org/officeDocument/2006/relationships/hyperlink" Target="http://history1900s.about.com/od/1960s/qt/vietnamtroops.htm" TargetMode="External"/><Relationship Id="rId26" Type="http://schemas.openxmlformats.org/officeDocument/2006/relationships/hyperlink" Target="http://history1900s.about.com/od/1960s/p/woodstock.htm" TargetMode="External"/><Relationship Id="rId39"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hyperlink" Target="http://history1900s.about.com/od/people/a/Thurgood-Marshall.htm"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history1900s.about.com/od/1950s/qt/elvissullivan.htm" TargetMode="External"/><Relationship Id="rId17" Type="http://schemas.openxmlformats.org/officeDocument/2006/relationships/hyperlink" Target="http://history1900s.about.com/od/entertainers/p/beatles.htm" TargetMode="External"/><Relationship Id="rId25" Type="http://schemas.openxmlformats.org/officeDocument/2006/relationships/hyperlink" Target="http://history1900s.about.com/od/1960s/qt/firstmanmoon.htm"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history1900s.about.com/od/1960s/a/kennedyassassination.htm" TargetMode="External"/><Relationship Id="rId20" Type="http://schemas.openxmlformats.org/officeDocument/2006/relationships/hyperlink" Target="http://history1900s.about.com/od/1960s/qt/hearttransplant.htm"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istory1900s.about.com/od/1950s/qt/RosaParks.htm" TargetMode="External"/><Relationship Id="rId24" Type="http://schemas.openxmlformats.org/officeDocument/2006/relationships/hyperlink" Target="http://history1900s.about.com/od/1960s/a/Robert-Kennedy-Assassination.htm"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history1900s.about.com/od/1960s/qt/femininemystiq.htm" TargetMode="External"/><Relationship Id="rId23" Type="http://schemas.openxmlformats.org/officeDocument/2006/relationships/hyperlink" Target="http://history1900s.about.com/od/1960s/qt/mylaimassacre.htm" TargetMode="External"/><Relationship Id="rId28" Type="http://schemas.openxmlformats.org/officeDocument/2006/relationships/image" Target="media/image3.jpeg"/><Relationship Id="rId36" Type="http://schemas.openxmlformats.org/officeDocument/2006/relationships/footer" Target="footer3.xml"/><Relationship Id="rId10" Type="http://schemas.openxmlformats.org/officeDocument/2006/relationships/hyperlink" Target="http://history1900s.about.com/od/1950s/qt/disneyland.htm" TargetMode="External"/><Relationship Id="rId19" Type="http://schemas.openxmlformats.org/officeDocument/2006/relationships/hyperlink" Target="http://history1900s.about.com/od/people/a/Che-Guevara.htm" TargetMode="Externa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history1900s.about.com/od/1950s/qt/segregationends.htm" TargetMode="External"/><Relationship Id="rId14" Type="http://schemas.openxmlformats.org/officeDocument/2006/relationships/hyperlink" Target="http://history1900s.about.com/od/1960s/qt/berlinwall.htm" TargetMode="External"/><Relationship Id="rId22" Type="http://schemas.openxmlformats.org/officeDocument/2006/relationships/hyperlink" Target="http://history1900s.about.com/cs/martinlutherking/a/mlkassass.htm"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1331</Words>
  <Characters>7587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Teen Dating Violence</vt:lpstr>
    </vt:vector>
  </TitlesOfParts>
  <Company>Hewlett-Packard Company</Company>
  <LinksUpToDate>false</LinksUpToDate>
  <CharactersWithSpaces>8901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Teen Dating Violence</dc:title>
  <dc:subject>Soroptimist White Paper</dc:subject>
  <dc:creator>Soroptimist White Paper</dc:creator>
  <cp:lastModifiedBy>Allison Sylvester</cp:lastModifiedBy>
  <cp:revision>2</cp:revision>
  <cp:lastPrinted>2015-01-14T19:59:00Z</cp:lastPrinted>
  <dcterms:created xsi:type="dcterms:W3CDTF">2016-08-11T15:49:00Z</dcterms:created>
  <dcterms:modified xsi:type="dcterms:W3CDTF">2016-08-11T15:49:00Z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