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A07" w:rsidRPr="00EE3700" w:rsidRDefault="00DB1699" w:rsidP="006F3D56">
      <w:pPr>
        <w:rPr>
          <w:lang w:val="es-ES"/>
        </w:rPr>
      </w:pPr>
      <w:r w:rsidRPr="00EE370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-26670</wp:posOffset>
            </wp:positionV>
            <wp:extent cx="1554480" cy="1247775"/>
            <wp:effectExtent l="19050" t="0" r="762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2A07" w:rsidRPr="00EE3700" w:rsidRDefault="00DF01A0" w:rsidP="006F3D5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76200</wp:posOffset>
                </wp:positionV>
                <wp:extent cx="3538855" cy="803910"/>
                <wp:effectExtent l="635" t="0" r="381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A07" w:rsidRDefault="00DB1699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iCs/>
                                <w:color w:val="003E58"/>
                                <w:bdr w:val="nil"/>
                                <w:lang w:val="es-MX"/>
                              </w:rPr>
                              <w:t>Mejorando las vidas de las mujeres y las niñas</w:t>
                            </w:r>
                          </w:p>
                          <w:p w:rsidR="00232A07" w:rsidRDefault="00DB1699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iCs/>
                                <w:color w:val="003E58"/>
                                <w:bdr w:val="nil"/>
                                <w:lang w:val="es-MX"/>
                              </w:rPr>
                              <w:t xml:space="preserve"> a través de programas que llevan al </w:t>
                            </w:r>
                          </w:p>
                          <w:p w:rsidR="00232A07" w:rsidRDefault="00DB1699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i/>
                                <w:iCs/>
                                <w:color w:val="003E58"/>
                                <w:bdr w:val="nil"/>
                                <w:lang w:val="es-MX"/>
                              </w:rPr>
                              <w:t xml:space="preserve"> empoderamiento social y económico.</w:t>
                            </w:r>
                          </w:p>
                          <w:p w:rsidR="00232A07" w:rsidRDefault="00BD49D3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</w:p>
                          <w:p w:rsidR="00696D83" w:rsidRPr="005610A7" w:rsidRDefault="00BD49D3" w:rsidP="00356903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5pt;margin-top:6pt;width:278.65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" filled="f" stroked="f">
                <v:textbox inset=",7.2pt,,7.2pt">
                  <w:txbxContent>
                    <w:p w:rsidR="00232A07" w:rsidRDefault="00DB1699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>
                        <w:rPr>
                          <w:rFonts w:ascii="Georgia" w:eastAsia="Georgia" w:hAnsi="Georgia" w:cs="Georgia"/>
                          <w:i/>
                          <w:iCs/>
                          <w:color w:val="003E58"/>
                          <w:bdr w:val="nil"/>
                          <w:lang w:val="es-MX"/>
                        </w:rPr>
                        <w:t>Mejorando las vidas de las mujeres y las niñas</w:t>
                      </w:r>
                    </w:p>
                    <w:p w:rsidR="00232A07" w:rsidRDefault="00DB1699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>
                        <w:rPr>
                          <w:rFonts w:ascii="Georgia" w:eastAsia="Georgia" w:hAnsi="Georgia" w:cs="Georgia"/>
                          <w:i/>
                          <w:iCs/>
                          <w:color w:val="003E58"/>
                          <w:bdr w:val="nil"/>
                          <w:lang w:val="es-MX"/>
                        </w:rPr>
                        <w:t xml:space="preserve"> a través de programas que llevan al </w:t>
                      </w:r>
                    </w:p>
                    <w:p w:rsidR="00232A07" w:rsidRDefault="00DB1699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  <w:r>
                        <w:rPr>
                          <w:rFonts w:ascii="Georgia" w:eastAsia="Georgia" w:hAnsi="Georgia" w:cs="Georgia"/>
                          <w:i/>
                          <w:iCs/>
                          <w:color w:val="003E58"/>
                          <w:bdr w:val="nil"/>
                          <w:lang w:val="es-MX"/>
                        </w:rPr>
                        <w:t xml:space="preserve"> empoderamiento social y económico.</w:t>
                      </w:r>
                    </w:p>
                    <w:p w:rsidR="00232A07" w:rsidRDefault="00BD49D3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</w:p>
                    <w:p w:rsidR="00696D83" w:rsidRPr="005610A7" w:rsidRDefault="00BD49D3" w:rsidP="00356903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32A07" w:rsidRPr="00EE3700" w:rsidRDefault="00BD49D3" w:rsidP="006F3D56">
      <w:pPr>
        <w:rPr>
          <w:lang w:val="es-ES"/>
        </w:rPr>
      </w:pPr>
    </w:p>
    <w:p w:rsidR="00232A07" w:rsidRPr="00EE3700" w:rsidRDefault="00BD49D3" w:rsidP="006F3D56">
      <w:pPr>
        <w:rPr>
          <w:lang w:val="es-ES"/>
        </w:rPr>
      </w:pPr>
    </w:p>
    <w:p w:rsidR="00232A07" w:rsidRPr="00EE3700" w:rsidRDefault="00BD49D3" w:rsidP="006F3D56">
      <w:pPr>
        <w:rPr>
          <w:lang w:val="es-ES"/>
        </w:rPr>
      </w:pPr>
    </w:p>
    <w:p w:rsidR="00232A07" w:rsidRPr="00EE3700" w:rsidRDefault="00BD49D3" w:rsidP="006F3D56">
      <w:pPr>
        <w:rPr>
          <w:lang w:val="es-ES"/>
        </w:rPr>
      </w:pPr>
    </w:p>
    <w:p w:rsidR="00232A07" w:rsidRPr="00EE3700" w:rsidRDefault="00BD49D3" w:rsidP="006F3D56">
      <w:pPr>
        <w:rPr>
          <w:lang w:val="es-ES"/>
        </w:rPr>
      </w:pPr>
    </w:p>
    <w:p w:rsidR="00232A07" w:rsidRPr="00EE3700" w:rsidRDefault="00BD49D3" w:rsidP="006F3D56">
      <w:pPr>
        <w:rPr>
          <w:lang w:val="es-ES"/>
        </w:rPr>
      </w:pPr>
    </w:p>
    <w:p w:rsidR="00232A07" w:rsidRPr="00EE3700" w:rsidRDefault="00DB1699" w:rsidP="006F3D56">
      <w:pPr>
        <w:pStyle w:val="Heading2"/>
        <w:pBdr>
          <w:top w:val="single" w:sz="24" w:space="0" w:color="A13C60"/>
        </w:pBdr>
        <w:spacing w:before="0" w:line="240" w:lineRule="auto"/>
        <w:rPr>
          <w:lang w:val="es-ES"/>
        </w:rPr>
      </w:pPr>
      <w:r w:rsidRPr="00EE3700">
        <w:rPr>
          <w:rFonts w:eastAsia="Calibri Bold" w:cs="Calibri Bold"/>
          <w:bCs/>
          <w:bdr w:val="nil"/>
          <w:lang w:val="es-ES"/>
        </w:rPr>
        <w:t>Soroptimist International of the Americas</w:t>
      </w:r>
    </w:p>
    <w:p w:rsidR="00232A07" w:rsidRPr="00EE3700" w:rsidRDefault="00BD49D3" w:rsidP="000A291A">
      <w:pPr>
        <w:pStyle w:val="PinkHeading"/>
        <w:rPr>
          <w:rFonts w:asciiTheme="minorHAnsi" w:hAnsiTheme="minorHAnsi" w:cs="Arial"/>
          <w:b/>
          <w:sz w:val="32"/>
          <w:szCs w:val="32"/>
          <w:lang w:val="es-ES"/>
        </w:rPr>
      </w:pPr>
    </w:p>
    <w:p w:rsidR="00232A07" w:rsidRDefault="00DB1699" w:rsidP="008B550A">
      <w:pPr>
        <w:pStyle w:val="PinkHeading"/>
        <w:rPr>
          <w:rFonts w:eastAsia="Calibri" w:cs="Calibri"/>
          <w:b/>
          <w:bCs/>
          <w:sz w:val="32"/>
          <w:szCs w:val="32"/>
          <w:bdr w:val="nil"/>
          <w:lang w:val="es-ES"/>
        </w:rPr>
      </w:pPr>
      <w:r w:rsidRPr="00EE3700">
        <w:rPr>
          <w:rFonts w:eastAsia="Calibri" w:cs="Calibri"/>
          <w:b/>
          <w:bCs/>
          <w:sz w:val="32"/>
          <w:szCs w:val="32"/>
          <w:bdr w:val="nil"/>
          <w:lang w:val="es-ES"/>
        </w:rPr>
        <w:t xml:space="preserve">Best for Women®, Edición </w:t>
      </w:r>
      <w:r w:rsidR="008B550A">
        <w:rPr>
          <w:rFonts w:eastAsia="Calibri" w:cs="Calibri"/>
          <w:b/>
          <w:bCs/>
          <w:sz w:val="32"/>
          <w:szCs w:val="32"/>
          <w:bdr w:val="nil"/>
          <w:lang w:val="es-ES"/>
        </w:rPr>
        <w:t>1</w:t>
      </w:r>
      <w:r w:rsidRPr="00EE3700">
        <w:rPr>
          <w:rFonts w:eastAsia="Calibri" w:cs="Calibri"/>
          <w:b/>
          <w:bCs/>
          <w:sz w:val="32"/>
          <w:szCs w:val="32"/>
          <w:bdr w:val="nil"/>
          <w:lang w:val="es-ES"/>
        </w:rPr>
        <w:t>, 201</w:t>
      </w:r>
      <w:r w:rsidR="008B550A">
        <w:rPr>
          <w:rFonts w:eastAsia="Calibri" w:cs="Calibri"/>
          <w:b/>
          <w:bCs/>
          <w:sz w:val="32"/>
          <w:szCs w:val="32"/>
          <w:bdr w:val="nil"/>
          <w:lang w:val="es-ES"/>
        </w:rPr>
        <w:t>5</w:t>
      </w:r>
      <w:r w:rsidRPr="00EE3700">
        <w:rPr>
          <w:rFonts w:eastAsia="Calibri" w:cs="Calibri"/>
          <w:b/>
          <w:bCs/>
          <w:sz w:val="32"/>
          <w:szCs w:val="32"/>
          <w:bdr w:val="nil"/>
          <w:lang w:val="es-ES"/>
        </w:rPr>
        <w:t xml:space="preserve">: </w:t>
      </w:r>
      <w:r w:rsidR="008B550A" w:rsidRPr="008B550A">
        <w:rPr>
          <w:rFonts w:eastAsia="Calibri" w:cs="Calibri"/>
          <w:b/>
          <w:bCs/>
          <w:sz w:val="32"/>
          <w:szCs w:val="32"/>
          <w:bdr w:val="nil"/>
          <w:lang w:val="es-ES"/>
        </w:rPr>
        <w:t>Aumente el impulso de la membresía en su club</w:t>
      </w:r>
    </w:p>
    <w:p w:rsidR="008B550A" w:rsidRPr="008B550A" w:rsidRDefault="008B550A" w:rsidP="008B550A">
      <w:pPr>
        <w:pStyle w:val="Subhead"/>
        <w:spacing w:after="60"/>
        <w:rPr>
          <w:rFonts w:asciiTheme="minorHAnsi" w:hAnsiTheme="minorHAnsi"/>
          <w:lang w:val="pt-BR"/>
        </w:rPr>
      </w:pPr>
      <w:r w:rsidRPr="008B550A">
        <w:rPr>
          <w:rFonts w:asciiTheme="minorHAnsi" w:hAnsiTheme="minorHAnsi"/>
          <w:lang w:val="pt-BR"/>
        </w:rPr>
        <w:t>Por Allison Sylvester, Asistente de membresía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La "experiencia del club" es la forma en la que interactuamos unas con otras mientras trabajamos para mejorar las vidas de las mujeres y las niñas. </w:t>
      </w: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softHyphen/>
      </w: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softHyphen/>
        <w:t xml:space="preserve">Esta experiencia es el factor principal al determinar si la membresía de alguien en Soroptimist es </w:t>
      </w:r>
      <w:r w:rsidRPr="008B550A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bdr w:val="nil"/>
          <w:lang w:val="es-ES"/>
        </w:rPr>
        <w:t>agradable</w:t>
      </w: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-y, a consecuencia, ¡si seguirán siendo socias activas en el club!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Luego de casi 25 años de ser un grupo divertido y activo, SI/</w:t>
      </w:r>
      <w:proofErr w:type="spellStart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The</w:t>
      </w:r>
      <w:proofErr w:type="spellEnd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 </w:t>
      </w:r>
      <w:proofErr w:type="spellStart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Langleys</w:t>
      </w:r>
      <w:proofErr w:type="spellEnd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, BC, notó que el impulso de su membresía estaba empezando a detenerse.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Las socias del club pudieron identificar algunas cosas que le habían traído problemas a su club en los últimos años. Organizaron un "</w:t>
      </w:r>
      <w:proofErr w:type="spellStart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fireside</w:t>
      </w:r>
      <w:proofErr w:type="spellEnd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 chat" para que las socias pudieran recorrer los divertidos caminos de la memoria y recordar los grandes éxitos anteriores del club, y hablar en serio sobre lo que estaba funcionando o no en la actualidad.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Además, se encuestó a socias recientes usando el Formulario de Evaluación del Club como guía, y se llevaron a cabo discusiones de mesa redonda con la ayuda de una facilitadora para obtener aún más observaciones en temas específicos.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Una vez identificados los temas, el club introdujo algunas actividades y procedimientos nuevos y creativos, incluyendo:</w:t>
      </w:r>
    </w:p>
    <w:p w:rsidR="008B550A" w:rsidRPr="008B550A" w:rsidRDefault="008B550A" w:rsidP="008B550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Una "Caja de Toma de Pulso" para alentar a las socias a que compartan ideas y opiniones con una oficial del club, en forma verbal o escrita.</w:t>
      </w:r>
    </w:p>
    <w:p w:rsidR="008B550A" w:rsidRPr="008B550A" w:rsidRDefault="008B550A" w:rsidP="008B550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"4 del Mismo Tipo", un programa que conecta a </w:t>
      </w:r>
      <w:r w:rsidRPr="008B550A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bdr w:val="nil"/>
          <w:lang w:val="es-ES"/>
        </w:rPr>
        <w:t>grupos pequeños</w:t>
      </w: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 de socias para que participen en eventos sociales cada mes, creando espacio para que surjan nuevas amistades entre las socias.</w:t>
      </w:r>
    </w:p>
    <w:p w:rsidR="008B550A" w:rsidRPr="008B550A" w:rsidRDefault="008B550A" w:rsidP="008B550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bdr w:val="nil"/>
          <w:lang w:val="es-ES"/>
        </w:rPr>
        <w:t>Capacitación de liderazgo</w:t>
      </w: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,</w:t>
      </w:r>
      <w:r w:rsidRPr="008B550A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bdr w:val="nil"/>
          <w:lang w:val="es-ES"/>
        </w:rPr>
        <w:t xml:space="preserve"> planeamiento de sucesión</w:t>
      </w: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, y </w:t>
      </w:r>
      <w:r w:rsidRPr="008B550A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bdr w:val="nil"/>
          <w:lang w:val="es-ES"/>
        </w:rPr>
        <w:t>orientación para nuevas socias</w:t>
      </w: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 para asegurar que la administración del club y la membresía obtuvieran una base sólida.</w:t>
      </w:r>
    </w:p>
    <w:p w:rsidR="008B550A" w:rsidRPr="008B550A" w:rsidRDefault="008B550A" w:rsidP="008B550A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300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Una revisión del </w:t>
      </w:r>
      <w:r w:rsidRPr="008B550A">
        <w:rPr>
          <w:rFonts w:asciiTheme="minorHAnsi" w:eastAsia="Calibri" w:hAnsiTheme="minorHAnsi" w:cs="Calibri"/>
          <w:b/>
          <w:bCs/>
          <w:color w:val="000000" w:themeColor="text1"/>
          <w:sz w:val="22"/>
          <w:szCs w:val="22"/>
          <w:bdr w:val="nil"/>
          <w:lang w:val="es-ES"/>
        </w:rPr>
        <w:t>formato para reuniones del club</w:t>
      </w: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, al que se agregaron presentaciones de SIA, o relacionadas con la misión e interesantes mesas redondas para alentar las interrelaciones- entre otros cambios positivos según las opiniones de la membresía.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Ocupándose del problema del club en forma directa, abriendo el diálogo, y haciendo cambios significativos para mejorar la "experiencia del club", SI/</w:t>
      </w:r>
      <w:proofErr w:type="spellStart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The</w:t>
      </w:r>
      <w:proofErr w:type="spellEnd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 </w:t>
      </w:r>
      <w:proofErr w:type="spellStart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Langleys</w:t>
      </w:r>
      <w:proofErr w:type="spellEnd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 ¡pudo darle </w:t>
      </w:r>
      <w:proofErr w:type="gramStart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un envión</w:t>
      </w:r>
      <w:proofErr w:type="gramEnd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 al impulso de su memb</w:t>
      </w:r>
      <w:bookmarkStart w:id="0" w:name="_GoBack"/>
      <w:bookmarkEnd w:id="0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resía!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lastRenderedPageBreak/>
        <w:t>El club pudo forjar relaciones más fuertes entre las socias, y ganó un nuevo sentido del trabajo en equipo y el compromiso para darle forma al futuro. Las socias antiguas dicen que "es como en los viejos tiempos", y las nuevas socias fueron incluidas e incorporadas en el liderazgo del club.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Una vez más, las socias nos dicen tener entusiasmo por su club y valoran más su membresía</w:t>
      </w:r>
      <w:proofErr w:type="gramStart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-¡</w:t>
      </w:r>
      <w:proofErr w:type="gramEnd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y como resultado la retención de socias va en aumento!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¿Cómo es la "experiencia del club" para usted?</w:t>
      </w:r>
    </w:p>
    <w:p w:rsidR="008B550A" w:rsidRPr="008B550A" w:rsidRDefault="008B550A" w:rsidP="008B550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Si su club sufrió problemas de membresía o inactividad, quizás sea hora de seguir el ejemplo de SI/</w:t>
      </w:r>
      <w:proofErr w:type="spellStart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The</w:t>
      </w:r>
      <w:proofErr w:type="spellEnd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 </w:t>
      </w:r>
      <w:proofErr w:type="spellStart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Langleys</w:t>
      </w:r>
      <w:proofErr w:type="spellEnd"/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 y ocuparse de esos temas directamente.</w:t>
      </w:r>
    </w:p>
    <w:p w:rsidR="008B550A" w:rsidRPr="008B550A" w:rsidRDefault="008B550A" w:rsidP="008B550A">
      <w:pPr>
        <w:shd w:val="clear" w:color="auto" w:fill="FFFFFF"/>
        <w:spacing w:beforeAutospacing="1" w:afterAutospacing="1"/>
        <w:rPr>
          <w:rFonts w:asciiTheme="minorHAnsi" w:eastAsia="Times New Roman" w:hAnsiTheme="minorHAnsi"/>
          <w:color w:val="000000" w:themeColor="text1"/>
          <w:sz w:val="22"/>
          <w:szCs w:val="22"/>
          <w:lang w:val="es-ES"/>
        </w:rPr>
      </w:pPr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 xml:space="preserve">Una buena forma de abrir esta conversación es utilizar la Evaluación del Club de SIA (hay una muestra disponible en el sitio de Internet de SIA en el área de </w:t>
      </w:r>
      <w:hyperlink r:id="rId8" w:history="1">
        <w:r w:rsidRPr="008B550A">
          <w:rPr>
            <w:rFonts w:asciiTheme="minorHAnsi" w:eastAsia="Calibri" w:hAnsiTheme="minorHAnsi" w:cs="Calibri"/>
            <w:color w:val="0000FF"/>
            <w:sz w:val="22"/>
            <w:szCs w:val="22"/>
            <w:u w:val="single"/>
            <w:bdr w:val="nil"/>
            <w:lang w:val="es-ES"/>
          </w:rPr>
          <w:t>Recursos de Membresía</w:t>
        </w:r>
      </w:hyperlink>
      <w:r w:rsidRPr="008B550A">
        <w:rPr>
          <w:rFonts w:asciiTheme="minorHAnsi" w:eastAsia="Calibri" w:hAnsiTheme="minorHAnsi" w:cs="Calibri"/>
          <w:color w:val="000000" w:themeColor="text1"/>
          <w:sz w:val="22"/>
          <w:szCs w:val="22"/>
          <w:bdr w:val="nil"/>
          <w:lang w:val="es-ES"/>
        </w:rPr>
        <w:t>), que pueden adaptar y personalizar para que incluya preguntas respectivas a los temas particulares a los que se enfrenta su club. Una vez que hayan encuestado a las socias y puesto todos los problemas sobre la mesa para discutir, ¡pueden trabajar juntas para resolverlos y mejorar la experiencia del club para todas!</w:t>
      </w:r>
    </w:p>
    <w:p w:rsidR="00232A07" w:rsidRPr="008B550A" w:rsidRDefault="00BD49D3" w:rsidP="008B550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s-ES"/>
        </w:rPr>
      </w:pPr>
    </w:p>
    <w:sectPr w:rsidR="00232A07" w:rsidRPr="008B550A" w:rsidSect="00232A07">
      <w:headerReference w:type="default" r:id="rId9"/>
      <w:footerReference w:type="default" r:id="rId10"/>
      <w:footerReference w:type="first" r:id="rId11"/>
      <w:type w:val="continuous"/>
      <w:pgSz w:w="12240" w:h="15840"/>
      <w:pgMar w:top="1008" w:right="1152" w:bottom="1008" w:left="1152" w:header="576" w:footer="576" w:gutter="0"/>
      <w:cols w:space="43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99" w:rsidRDefault="00DB1699">
      <w:r>
        <w:separator/>
      </w:r>
    </w:p>
  </w:endnote>
  <w:endnote w:type="continuationSeparator" w:id="0">
    <w:p w:rsidR="00DB1699" w:rsidRDefault="00DB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A07" w:rsidRDefault="00DB1699" w:rsidP="00232A07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>
      <w:rPr>
        <w:rFonts w:eastAsia="Calibri" w:cs="Calibri"/>
        <w:szCs w:val="18"/>
        <w:bdr w:val="nil"/>
        <w:lang w:val="es-MX"/>
      </w:rPr>
      <w:t xml:space="preserve">© Soroptimist International of the </w:t>
    </w:r>
    <w:proofErr w:type="spellStart"/>
    <w:r>
      <w:rPr>
        <w:rFonts w:eastAsia="Calibri" w:cs="Calibri"/>
        <w:szCs w:val="18"/>
        <w:bdr w:val="nil"/>
        <w:lang w:val="es-MX"/>
      </w:rPr>
      <w:t>Americas</w:t>
    </w:r>
    <w:proofErr w:type="spellEnd"/>
    <w:r>
      <w:rPr>
        <w:rFonts w:eastAsia="Calibri" w:cs="Calibri"/>
        <w:szCs w:val="18"/>
        <w:bdr w:val="nil"/>
        <w:lang w:val="es-MX"/>
      </w:rPr>
      <w:t xml:space="preserve">, revisado en </w:t>
    </w:r>
    <w:proofErr w:type="spellStart"/>
    <w:r w:rsidR="008B550A">
      <w:rPr>
        <w:rFonts w:eastAsia="Calibri" w:cs="Calibri"/>
        <w:szCs w:val="18"/>
        <w:bdr w:val="nil"/>
        <w:lang w:val="es-MX"/>
      </w:rPr>
      <w:t>October</w:t>
    </w:r>
    <w:proofErr w:type="spellEnd"/>
    <w:r>
      <w:rPr>
        <w:rFonts w:eastAsia="Calibri" w:cs="Calibri"/>
        <w:szCs w:val="18"/>
        <w:bdr w:val="nil"/>
        <w:lang w:val="es-MX"/>
      </w:rPr>
      <w:t>, 2017</w:t>
    </w:r>
    <w:r>
      <w:rPr>
        <w:rFonts w:eastAsia="Calibri" w:cs="Calibri"/>
        <w:szCs w:val="18"/>
        <w:bdr w:val="nil"/>
        <w:lang w:val="es-MX"/>
      </w:rPr>
      <w:tab/>
      <w:t xml:space="preserve">página </w:t>
    </w:r>
    <w:r w:rsidR="005F2080">
      <w:rPr>
        <w:sz w:val="20"/>
      </w:rPr>
      <w:fldChar w:fldCharType="begin"/>
    </w:r>
    <w:r>
      <w:rPr>
        <w:sz w:val="20"/>
      </w:rPr>
      <w:instrText xml:space="preserve"> PAGE </w:instrText>
    </w:r>
    <w:r w:rsidR="005F2080">
      <w:rPr>
        <w:sz w:val="20"/>
      </w:rPr>
      <w:fldChar w:fldCharType="separate"/>
    </w:r>
    <w:r w:rsidR="00BD49D3">
      <w:rPr>
        <w:noProof/>
        <w:sz w:val="20"/>
      </w:rPr>
      <w:t>2</w:t>
    </w:r>
    <w:r w:rsidR="005F2080">
      <w:rPr>
        <w:sz w:val="20"/>
      </w:rPr>
      <w:fldChar w:fldCharType="end"/>
    </w:r>
    <w:r>
      <w:rPr>
        <w:rFonts w:eastAsia="Calibri" w:cs="Calibri"/>
        <w:sz w:val="20"/>
        <w:szCs w:val="20"/>
        <w:bdr w:val="nil"/>
        <w:lang w:val="es-MX"/>
      </w:rPr>
      <w:t xml:space="preserve"> de </w:t>
    </w:r>
    <w:r w:rsidR="005F2080">
      <w:rPr>
        <w:sz w:val="20"/>
      </w:rPr>
      <w:fldChar w:fldCharType="begin"/>
    </w:r>
    <w:r>
      <w:rPr>
        <w:sz w:val="20"/>
      </w:rPr>
      <w:instrText xml:space="preserve"> NUMPAGES </w:instrText>
    </w:r>
    <w:r w:rsidR="005F2080">
      <w:rPr>
        <w:sz w:val="20"/>
      </w:rPr>
      <w:fldChar w:fldCharType="separate"/>
    </w:r>
    <w:r w:rsidR="00BD49D3">
      <w:rPr>
        <w:noProof/>
        <w:sz w:val="20"/>
      </w:rPr>
      <w:t>2</w:t>
    </w:r>
    <w:r w:rsidR="005F208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83" w:rsidRPr="008C6715" w:rsidRDefault="00DB1699" w:rsidP="00232A07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>
      <w:rPr>
        <w:rFonts w:eastAsia="Calibri" w:cs="Calibri"/>
        <w:szCs w:val="18"/>
        <w:bdr w:val="nil"/>
        <w:lang w:val="es-MX"/>
      </w:rPr>
      <w:t xml:space="preserve">© Soroptimist International of </w:t>
    </w:r>
    <w:proofErr w:type="spellStart"/>
    <w:r>
      <w:rPr>
        <w:rFonts w:eastAsia="Calibri" w:cs="Calibri"/>
        <w:szCs w:val="18"/>
        <w:bdr w:val="nil"/>
        <w:lang w:val="es-MX"/>
      </w:rPr>
      <w:t>the</w:t>
    </w:r>
    <w:proofErr w:type="spellEnd"/>
    <w:r>
      <w:rPr>
        <w:rFonts w:eastAsia="Calibri" w:cs="Calibri"/>
        <w:szCs w:val="18"/>
        <w:bdr w:val="nil"/>
        <w:lang w:val="es-MX"/>
      </w:rPr>
      <w:t xml:space="preserve"> </w:t>
    </w:r>
    <w:proofErr w:type="spellStart"/>
    <w:r>
      <w:rPr>
        <w:rFonts w:eastAsia="Calibri" w:cs="Calibri"/>
        <w:szCs w:val="18"/>
        <w:bdr w:val="nil"/>
        <w:lang w:val="es-MX"/>
      </w:rPr>
      <w:t>Americas</w:t>
    </w:r>
    <w:proofErr w:type="spellEnd"/>
    <w:r>
      <w:rPr>
        <w:rFonts w:eastAsia="Calibri" w:cs="Calibri"/>
        <w:szCs w:val="18"/>
        <w:bdr w:val="nil"/>
        <w:lang w:val="es-MX"/>
      </w:rPr>
      <w:t xml:space="preserve"> Revisado </w:t>
    </w:r>
    <w:proofErr w:type="spellStart"/>
    <w:r w:rsidR="008B550A">
      <w:rPr>
        <w:rFonts w:eastAsia="Calibri" w:cs="Calibri"/>
        <w:szCs w:val="18"/>
        <w:bdr w:val="nil"/>
        <w:lang w:val="es-MX"/>
      </w:rPr>
      <w:t>October</w:t>
    </w:r>
    <w:proofErr w:type="spellEnd"/>
    <w:r w:rsidR="00BD49D3">
      <w:rPr>
        <w:rFonts w:eastAsia="Calibri" w:cs="Calibri"/>
        <w:szCs w:val="18"/>
        <w:bdr w:val="nil"/>
        <w:lang w:val="es-MX"/>
      </w:rPr>
      <w:t xml:space="preserve"> 2017.</w:t>
    </w:r>
    <w:r w:rsidR="00BD49D3">
      <w:rPr>
        <w:rFonts w:eastAsia="Calibri" w:cs="Calibri"/>
        <w:szCs w:val="18"/>
        <w:bdr w:val="nil"/>
        <w:lang w:val="es-MX"/>
      </w:rPr>
      <w:tab/>
      <w:t>p</w:t>
    </w:r>
    <w:r>
      <w:rPr>
        <w:rFonts w:eastAsia="Calibri" w:cs="Calibri"/>
        <w:szCs w:val="18"/>
        <w:bdr w:val="nil"/>
        <w:lang w:val="es-MX"/>
      </w:rPr>
      <w:t xml:space="preserve">ágina </w:t>
    </w:r>
    <w:r w:rsidR="005F2080">
      <w:rPr>
        <w:sz w:val="20"/>
      </w:rPr>
      <w:fldChar w:fldCharType="begin"/>
    </w:r>
    <w:r>
      <w:rPr>
        <w:sz w:val="20"/>
      </w:rPr>
      <w:instrText xml:space="preserve"> PAGE </w:instrText>
    </w:r>
    <w:r w:rsidR="005F2080">
      <w:rPr>
        <w:sz w:val="20"/>
      </w:rPr>
      <w:fldChar w:fldCharType="separate"/>
    </w:r>
    <w:r w:rsidR="00BD49D3">
      <w:rPr>
        <w:noProof/>
        <w:sz w:val="20"/>
      </w:rPr>
      <w:t>1</w:t>
    </w:r>
    <w:r w:rsidR="005F2080">
      <w:rPr>
        <w:sz w:val="20"/>
      </w:rPr>
      <w:fldChar w:fldCharType="end"/>
    </w:r>
    <w:r>
      <w:rPr>
        <w:rFonts w:eastAsia="Calibri" w:cs="Calibri"/>
        <w:sz w:val="20"/>
        <w:szCs w:val="20"/>
        <w:bdr w:val="nil"/>
        <w:lang w:val="es-MX"/>
      </w:rPr>
      <w:t xml:space="preserve"> de </w:t>
    </w:r>
    <w:r w:rsidR="005F2080">
      <w:rPr>
        <w:sz w:val="20"/>
      </w:rPr>
      <w:fldChar w:fldCharType="begin"/>
    </w:r>
    <w:r>
      <w:rPr>
        <w:sz w:val="20"/>
      </w:rPr>
      <w:instrText xml:space="preserve"> NUMPAGES </w:instrText>
    </w:r>
    <w:r w:rsidR="005F2080">
      <w:rPr>
        <w:sz w:val="20"/>
      </w:rPr>
      <w:fldChar w:fldCharType="separate"/>
    </w:r>
    <w:r w:rsidR="00BD49D3">
      <w:rPr>
        <w:noProof/>
        <w:sz w:val="20"/>
      </w:rPr>
      <w:t>2</w:t>
    </w:r>
    <w:r w:rsidR="005F208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99" w:rsidRDefault="00DB1699">
      <w:r>
        <w:separator/>
      </w:r>
    </w:p>
  </w:footnote>
  <w:footnote w:type="continuationSeparator" w:id="0">
    <w:p w:rsidR="00DB1699" w:rsidRDefault="00DB1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83" w:rsidRPr="008B550A" w:rsidRDefault="008B550A" w:rsidP="00FF608E">
    <w:pPr>
      <w:pStyle w:val="Header"/>
      <w:pBdr>
        <w:bottom w:val="single" w:sz="4" w:space="1" w:color="A03860"/>
      </w:pBdr>
      <w:spacing w:after="240"/>
      <w:jc w:val="right"/>
      <w:rPr>
        <w:rFonts w:ascii="Calibri" w:eastAsia="Calibri" w:hAnsi="Calibri" w:cs="Calibri"/>
        <w:b/>
        <w:bCs/>
        <w:color w:val="3F76BD"/>
        <w:bdr w:val="nil"/>
        <w:lang w:val="es-MX"/>
      </w:rPr>
    </w:pPr>
    <w:r w:rsidRPr="008B550A">
      <w:rPr>
        <w:rFonts w:ascii="Calibri" w:eastAsia="Calibri" w:hAnsi="Calibri" w:cs="Calibri"/>
        <w:b/>
        <w:bCs/>
        <w:color w:val="3F76BD"/>
        <w:bdr w:val="nil"/>
        <w:lang w:val="es-MX"/>
      </w:rPr>
      <w:t>Aumente el impulso de la membresía en su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1747FD8"/>
    <w:multiLevelType w:val="multilevel"/>
    <w:tmpl w:val="B37C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B237C"/>
    <w:multiLevelType w:val="multilevel"/>
    <w:tmpl w:val="2E16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C647C"/>
    <w:multiLevelType w:val="hybridMultilevel"/>
    <w:tmpl w:val="FB2A2492"/>
    <w:lvl w:ilvl="0" w:tplc="23667CEE">
      <w:numFmt w:val="bullet"/>
      <w:lvlText w:val=""/>
      <w:lvlJc w:val="left"/>
      <w:pPr>
        <w:ind w:left="751" w:hanging="360"/>
      </w:pPr>
      <w:rPr>
        <w:rFonts w:ascii="Symbol" w:eastAsia="Calibri" w:hAnsi="Symbol" w:cs="Times New Roman" w:hint="default"/>
      </w:rPr>
    </w:lvl>
    <w:lvl w:ilvl="1" w:tplc="3A4E3786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A1047E48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52E7B10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9F8E7880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26B8DC5A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8723424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D90C23E6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82E61170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 w15:restartNumberingAfterBreak="0">
    <w:nsid w:val="285C7F0F"/>
    <w:multiLevelType w:val="hybridMultilevel"/>
    <w:tmpl w:val="73EEDFB2"/>
    <w:lvl w:ilvl="0" w:tplc="06DED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03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A9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27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54C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C6B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06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C8E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86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75CC"/>
    <w:multiLevelType w:val="hybridMultilevel"/>
    <w:tmpl w:val="DCA093BC"/>
    <w:lvl w:ilvl="0" w:tplc="2DAA5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4F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E27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82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C8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A8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27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00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A29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9682D"/>
    <w:multiLevelType w:val="multilevel"/>
    <w:tmpl w:val="C992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0675EA"/>
    <w:multiLevelType w:val="multilevel"/>
    <w:tmpl w:val="D9F2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C5848"/>
    <w:multiLevelType w:val="multilevel"/>
    <w:tmpl w:val="363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51F12"/>
    <w:multiLevelType w:val="hybridMultilevel"/>
    <w:tmpl w:val="8B000362"/>
    <w:lvl w:ilvl="0" w:tplc="D8386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5B0BE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E4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CDA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AC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AA0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85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87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CF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F6203"/>
    <w:multiLevelType w:val="multilevel"/>
    <w:tmpl w:val="A3C2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C7587"/>
    <w:multiLevelType w:val="hybridMultilevel"/>
    <w:tmpl w:val="6DCEF872"/>
    <w:lvl w:ilvl="0" w:tplc="08228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AD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68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0D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ED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BC5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04FF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24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C0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FEA"/>
    <w:multiLevelType w:val="multilevel"/>
    <w:tmpl w:val="5AE0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D36E71"/>
    <w:multiLevelType w:val="multilevel"/>
    <w:tmpl w:val="66A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83FCC"/>
    <w:multiLevelType w:val="multilevel"/>
    <w:tmpl w:val="81AC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C4EA4"/>
    <w:multiLevelType w:val="multilevel"/>
    <w:tmpl w:val="77C0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D1751"/>
    <w:multiLevelType w:val="multilevel"/>
    <w:tmpl w:val="8B6C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2"/>
  </w:num>
  <w:num w:numId="11">
    <w:abstractNumId w:val="10"/>
  </w:num>
  <w:num w:numId="12">
    <w:abstractNumId w:val="14"/>
  </w:num>
  <w:num w:numId="13">
    <w:abstractNumId w:val="15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00"/>
    <w:rsid w:val="005F2080"/>
    <w:rsid w:val="0061098E"/>
    <w:rsid w:val="008B550A"/>
    <w:rsid w:val="00BD49D3"/>
    <w:rsid w:val="00DB1699"/>
    <w:rsid w:val="00DF01A0"/>
    <w:rsid w:val="00E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FB800B"/>
  <w15:docId w15:val="{03699BA0-12C2-4E87-9B37-4A0744F6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43E"/>
    <w:rPr>
      <w:rFonts w:ascii="Times New Roman" w:eastAsiaTheme="minorHAnsi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503D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before="200" w:line="276" w:lineRule="auto"/>
      <w:outlineLvl w:val="0"/>
    </w:pPr>
    <w:rPr>
      <w:rFonts w:ascii="Tw Cen MT" w:eastAsia="Times New Roman" w:hAnsi="Tw Cen MT"/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F503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line="276" w:lineRule="auto"/>
      <w:jc w:val="center"/>
      <w:outlineLvl w:val="1"/>
    </w:pPr>
    <w:rPr>
      <w:rFonts w:ascii="Calibri Bold" w:eastAsia="Times New Roman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503D"/>
    <w:pPr>
      <w:pBdr>
        <w:top w:val="single" w:sz="6" w:space="2" w:color="8EC63F"/>
        <w:left w:val="single" w:sz="6" w:space="2" w:color="8EC63F"/>
      </w:pBdr>
      <w:spacing w:before="300" w:line="276" w:lineRule="auto"/>
      <w:outlineLvl w:val="2"/>
    </w:pPr>
    <w:rPr>
      <w:rFonts w:ascii="Tw Cen MT" w:eastAsia="Times New Roman" w:hAnsi="Tw Cen MT"/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503D"/>
    <w:pPr>
      <w:pBdr>
        <w:top w:val="dotted" w:sz="6" w:space="2" w:color="8EC63F"/>
        <w:left w:val="dotted" w:sz="6" w:space="2" w:color="8EC63F"/>
      </w:pBdr>
      <w:spacing w:before="300" w:line="276" w:lineRule="auto"/>
      <w:outlineLvl w:val="3"/>
    </w:pPr>
    <w:rPr>
      <w:rFonts w:ascii="Tw Cen MT" w:eastAsia="Times New Roman" w:hAnsi="Tw Cen MT"/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503D"/>
    <w:pPr>
      <w:pBdr>
        <w:bottom w:val="single" w:sz="6" w:space="1" w:color="8EC63F"/>
      </w:pBdr>
      <w:spacing w:before="300" w:line="276" w:lineRule="auto"/>
      <w:outlineLvl w:val="4"/>
    </w:pPr>
    <w:rPr>
      <w:rFonts w:ascii="Tw Cen MT" w:eastAsia="Times New Roman" w:hAnsi="Tw Cen MT"/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503D"/>
    <w:pPr>
      <w:spacing w:before="300" w:line="276" w:lineRule="auto"/>
      <w:outlineLvl w:val="5"/>
    </w:pPr>
    <w:rPr>
      <w:rFonts w:ascii="Tw Cen MT" w:eastAsia="Times New Roman" w:hAnsi="Tw Cen MT"/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03D"/>
    <w:pPr>
      <w:spacing w:before="300" w:line="276" w:lineRule="auto"/>
      <w:outlineLvl w:val="6"/>
    </w:pPr>
    <w:rPr>
      <w:rFonts w:ascii="Tw Cen MT" w:eastAsia="Times New Roman" w:hAnsi="Tw Cen MT"/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503D"/>
    <w:pPr>
      <w:spacing w:before="300" w:line="276" w:lineRule="auto"/>
      <w:outlineLvl w:val="7"/>
    </w:pPr>
    <w:rPr>
      <w:rFonts w:ascii="Tw Cen MT" w:eastAsia="Times New Roman" w:hAnsi="Tw Cen MT"/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503D"/>
    <w:pPr>
      <w:spacing w:before="300" w:line="276" w:lineRule="auto"/>
      <w:outlineLvl w:val="8"/>
    </w:pPr>
    <w:rPr>
      <w:rFonts w:ascii="Tw Cen MT" w:eastAsia="Times New Roman" w:hAnsi="Tw Cen MT"/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F503D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F503D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FF503D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FF503D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FF503D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FF503D"/>
    <w:rPr>
      <w:rFonts w:cs="Times New Roman"/>
      <w:i/>
      <w:caps/>
      <w:spacing w:val="10"/>
      <w:sz w:val="18"/>
    </w:rPr>
  </w:style>
  <w:style w:type="character" w:styleId="Strong">
    <w:name w:val="Strong"/>
    <w:basedOn w:val="DefaultParagraphFont"/>
    <w:uiPriority w:val="22"/>
    <w:qFormat/>
    <w:rsid w:val="00FF503D"/>
    <w:rPr>
      <w:b/>
      <w:bCs/>
    </w:rPr>
  </w:style>
  <w:style w:type="paragraph" w:styleId="NoSpacing">
    <w:name w:val="No Spacing"/>
    <w:basedOn w:val="Normal"/>
    <w:uiPriority w:val="1"/>
    <w:qFormat/>
    <w:rsid w:val="00FF503D"/>
    <w:rPr>
      <w:rFonts w:ascii="Tw Cen MT" w:eastAsia="Times New Roman" w:hAnsi="Tw Cen MT"/>
    </w:rPr>
  </w:style>
  <w:style w:type="paragraph" w:customStyle="1" w:styleId="PinkHeadline">
    <w:name w:val="Pink Headline"/>
    <w:basedOn w:val="Normal"/>
    <w:link w:val="PinkHeadlineChar"/>
    <w:qFormat/>
    <w:rsid w:val="00FF503D"/>
    <w:rPr>
      <w:rFonts w:ascii="Calibri" w:eastAsia="Times New Roman" w:hAnsi="Calibri"/>
      <w:color w:val="A03860"/>
      <w:sz w:val="36"/>
    </w:rPr>
  </w:style>
  <w:style w:type="character" w:customStyle="1" w:styleId="PinkHeadlineChar">
    <w:name w:val="Pink Headline Char"/>
    <w:basedOn w:val="DefaultParagraphFont"/>
    <w:link w:val="PinkHeadline"/>
    <w:rsid w:val="00FF503D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Normal"/>
    <w:link w:val="BlueSubheadChar"/>
    <w:qFormat/>
    <w:rsid w:val="00FF503D"/>
    <w:rPr>
      <w:rFonts w:ascii="Calibri" w:eastAsia="Times New Roman" w:hAnsi="Calibri"/>
      <w:color w:val="003E58"/>
      <w:sz w:val="28"/>
    </w:rPr>
  </w:style>
  <w:style w:type="character" w:customStyle="1" w:styleId="BlueSubheadChar">
    <w:name w:val="Blue Subhead Char"/>
    <w:basedOn w:val="DefaultParagraphFont"/>
    <w:link w:val="BlueSubhead"/>
    <w:rsid w:val="00FF503D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Normal"/>
    <w:link w:val="CalibriBodyCopyChar"/>
    <w:qFormat/>
    <w:rsid w:val="00FF503D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CalibriBodyCopyChar">
    <w:name w:val="CalibriBodyCopy Char"/>
    <w:basedOn w:val="DefaultParagraphFont"/>
    <w:link w:val="CalibriBodyCopy"/>
    <w:rsid w:val="00FF503D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Normal"/>
    <w:link w:val="LightBlueHighlightChar"/>
    <w:qFormat/>
    <w:rsid w:val="00FF503D"/>
    <w:pPr>
      <w:spacing w:before="200" w:after="200" w:line="276" w:lineRule="auto"/>
    </w:pPr>
    <w:rPr>
      <w:rFonts w:ascii="Calibri Bold" w:eastAsia="Times New Roman" w:hAnsi="Calibri Bold"/>
      <w:color w:val="3F76BD"/>
      <w:sz w:val="22"/>
      <w:szCs w:val="22"/>
    </w:rPr>
  </w:style>
  <w:style w:type="character" w:customStyle="1" w:styleId="LightBlueHighlightChar">
    <w:name w:val="LightBlueHighlight Char"/>
    <w:basedOn w:val="DefaultParagraphFont"/>
    <w:link w:val="LightBlueHighlight"/>
    <w:rsid w:val="00FF503D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C54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43E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EAE"/>
    <w:pPr>
      <w:ind w:left="720"/>
    </w:pPr>
  </w:style>
  <w:style w:type="paragraph" w:styleId="NormalWeb">
    <w:name w:val="Normal (Web)"/>
    <w:basedOn w:val="Normal"/>
    <w:uiPriority w:val="99"/>
    <w:unhideWhenUsed/>
    <w:rsid w:val="006E6F4E"/>
    <w:pPr>
      <w:spacing w:before="100" w:beforeAutospacing="1" w:after="100" w:afterAutospacing="1"/>
    </w:pPr>
    <w:rPr>
      <w:rFonts w:eastAsia="Times New Roman"/>
    </w:rPr>
  </w:style>
  <w:style w:type="paragraph" w:customStyle="1" w:styleId="discussion-body">
    <w:name w:val="discussion-body"/>
    <w:basedOn w:val="Normal"/>
    <w:rsid w:val="006F4B55"/>
    <w:pPr>
      <w:spacing w:before="100" w:beforeAutospacing="1" w:after="100" w:afterAutospacing="1"/>
    </w:pPr>
    <w:rPr>
      <w:rFonts w:eastAsia="Times New Roman"/>
    </w:rPr>
  </w:style>
  <w:style w:type="paragraph" w:customStyle="1" w:styleId="PinkHeading">
    <w:name w:val="Pink Heading"/>
    <w:basedOn w:val="Normal"/>
    <w:uiPriority w:val="99"/>
    <w:rsid w:val="00356903"/>
    <w:rPr>
      <w:rFonts w:ascii="Calibri" w:eastAsia="Times New Roman" w:hAnsi="Calibri"/>
      <w:color w:val="A03860"/>
      <w:sz w:val="36"/>
    </w:rPr>
  </w:style>
  <w:style w:type="paragraph" w:styleId="Header">
    <w:name w:val="header"/>
    <w:basedOn w:val="Normal"/>
    <w:link w:val="Head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1A5"/>
    <w:rPr>
      <w:rFonts w:ascii="Times New Roman" w:eastAsiaTheme="minorHAnsi" w:hAnsi="Times New Roman"/>
    </w:rPr>
  </w:style>
  <w:style w:type="paragraph" w:styleId="Footer">
    <w:name w:val="footer"/>
    <w:basedOn w:val="Normal"/>
    <w:link w:val="FooterChar"/>
    <w:uiPriority w:val="99"/>
    <w:unhideWhenUsed/>
    <w:rsid w:val="00E10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1A5"/>
    <w:rPr>
      <w:rFonts w:ascii="Times New Roman" w:eastAsiaTheme="minorHAnsi" w:hAnsi="Times New Roman"/>
    </w:rPr>
  </w:style>
  <w:style w:type="paragraph" w:customStyle="1" w:styleId="FooterPinkLine">
    <w:name w:val="FooterPinkLine"/>
    <w:basedOn w:val="Normal"/>
    <w:uiPriority w:val="99"/>
    <w:semiHidden/>
    <w:rsid w:val="00E101A5"/>
    <w:pPr>
      <w:pBdr>
        <w:top w:val="single" w:sz="4" w:space="1" w:color="A03860"/>
      </w:pBdr>
      <w:spacing w:before="200" w:after="200" w:line="276" w:lineRule="auto"/>
      <w:jc w:val="right"/>
    </w:pPr>
    <w:rPr>
      <w:rFonts w:ascii="Calibri" w:eastAsia="Times New Roman" w:hAnsi="Calibri"/>
      <w:color w:val="003E58"/>
      <w:sz w:val="18"/>
    </w:rPr>
  </w:style>
  <w:style w:type="character" w:customStyle="1" w:styleId="apple-converted-space">
    <w:name w:val="apple-converted-space"/>
    <w:basedOn w:val="DefaultParagraphFont"/>
    <w:rsid w:val="00FF5997"/>
  </w:style>
  <w:style w:type="paragraph" w:customStyle="1" w:styleId="bodytext">
    <w:name w:val="bodytext"/>
    <w:basedOn w:val="Normal"/>
    <w:rsid w:val="00900F38"/>
    <w:pPr>
      <w:spacing w:before="100" w:beforeAutospacing="1" w:after="100" w:afterAutospacing="1" w:line="270" w:lineRule="atLeast"/>
    </w:pPr>
    <w:rPr>
      <w:rFonts w:ascii="Calibri" w:eastAsia="Times New Roman" w:hAnsi="Calibri"/>
      <w:color w:val="666666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8DA"/>
    <w:rPr>
      <w:color w:val="800080" w:themeColor="followedHyperlink"/>
      <w:u w:val="single"/>
    </w:rPr>
  </w:style>
  <w:style w:type="paragraph" w:customStyle="1" w:styleId="bodytextbold">
    <w:name w:val="bodytext_bold"/>
    <w:basedOn w:val="Normal"/>
    <w:rsid w:val="001C7095"/>
    <w:pPr>
      <w:spacing w:before="100" w:beforeAutospacing="1" w:after="100" w:afterAutospacing="1" w:line="270" w:lineRule="atLeast"/>
    </w:pPr>
    <w:rPr>
      <w:rFonts w:ascii="Calibri" w:eastAsia="Times New Roman" w:hAnsi="Calibri"/>
      <w:b/>
      <w:bCs/>
      <w:color w:val="666666"/>
      <w:sz w:val="20"/>
      <w:szCs w:val="20"/>
    </w:rPr>
  </w:style>
  <w:style w:type="paragraph" w:customStyle="1" w:styleId="bqfqa">
    <w:name w:val="bq_fq_a"/>
    <w:basedOn w:val="Normal"/>
    <w:rsid w:val="007C492E"/>
    <w:pPr>
      <w:spacing w:after="150"/>
    </w:pPr>
    <w:rPr>
      <w:rFonts w:eastAsia="Times New Roman"/>
    </w:rPr>
  </w:style>
  <w:style w:type="character" w:customStyle="1" w:styleId="bqquotelink1">
    <w:name w:val="bqquotelink1"/>
    <w:basedOn w:val="DefaultParagraphFont"/>
    <w:rsid w:val="001639A9"/>
    <w:rPr>
      <w:rFonts w:ascii="Verdana" w:hAnsi="Verdana" w:hint="default"/>
      <w:sz w:val="30"/>
      <w:szCs w:val="30"/>
    </w:rPr>
  </w:style>
  <w:style w:type="character" w:customStyle="1" w:styleId="bodytextgreybold1">
    <w:name w:val="bodytext_greybold1"/>
    <w:basedOn w:val="DefaultParagraphFont"/>
    <w:rsid w:val="00F9116F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customStyle="1" w:styleId="messagebody2">
    <w:name w:val="messagebody2"/>
    <w:basedOn w:val="DefaultParagraphFont"/>
    <w:rsid w:val="0076768C"/>
  </w:style>
  <w:style w:type="paragraph" w:styleId="PlainText">
    <w:name w:val="Plain Text"/>
    <w:basedOn w:val="Normal"/>
    <w:link w:val="PlainTextChar"/>
    <w:uiPriority w:val="99"/>
    <w:semiHidden/>
    <w:unhideWhenUsed/>
    <w:rsid w:val="008611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24"/>
    <w:rPr>
      <w:rFonts w:ascii="Consolas" w:eastAsiaTheme="minorHAnsi" w:hAnsi="Consolas" w:cs="Consolas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BE0B91"/>
    <w:rPr>
      <w:i/>
      <w:iCs/>
    </w:rPr>
  </w:style>
  <w:style w:type="paragraph" w:customStyle="1" w:styleId="Default">
    <w:name w:val="Default"/>
    <w:rsid w:val="00856513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default0">
    <w:name w:val="default"/>
    <w:basedOn w:val="Normal"/>
    <w:rsid w:val="0008702F"/>
    <w:pPr>
      <w:autoSpaceDE w:val="0"/>
      <w:autoSpaceDN w:val="0"/>
    </w:pPr>
    <w:rPr>
      <w:rFonts w:ascii="Calibri" w:hAnsi="Calibri"/>
      <w:color w:val="000000"/>
    </w:rPr>
  </w:style>
  <w:style w:type="paragraph" w:customStyle="1" w:styleId="BodyCopy">
    <w:name w:val="BodyCopy"/>
    <w:basedOn w:val="Normal"/>
    <w:uiPriority w:val="99"/>
    <w:rsid w:val="005B3728"/>
    <w:pPr>
      <w:spacing w:before="200" w:after="20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bodytext1">
    <w:name w:val="bodytext1"/>
    <w:basedOn w:val="DefaultParagraphFont"/>
    <w:rsid w:val="005B372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666666"/>
      <w:sz w:val="21"/>
      <w:szCs w:val="21"/>
      <w:u w:val="none"/>
      <w:effect w:val="none"/>
    </w:rPr>
  </w:style>
  <w:style w:type="paragraph" w:styleId="ListNumber">
    <w:name w:val="List Number"/>
    <w:basedOn w:val="Normal"/>
    <w:qFormat/>
    <w:rsid w:val="003773FD"/>
    <w:pPr>
      <w:numPr>
        <w:numId w:val="1"/>
      </w:numPr>
      <w:spacing w:after="200" w:line="276" w:lineRule="auto"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D13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C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CEB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EB"/>
    <w:rPr>
      <w:rFonts w:ascii="Times New Roman" w:eastAsiaTheme="minorHAnsi" w:hAnsi="Times New Roman"/>
      <w:b/>
      <w:bCs/>
      <w:sz w:val="20"/>
      <w:szCs w:val="20"/>
    </w:rPr>
  </w:style>
  <w:style w:type="character" w:customStyle="1" w:styleId="bodytextgrey">
    <w:name w:val="bodytext_grey"/>
    <w:basedOn w:val="DefaultParagraphFont"/>
    <w:rsid w:val="00016385"/>
  </w:style>
  <w:style w:type="character" w:customStyle="1" w:styleId="watch-title">
    <w:name w:val="watch-title"/>
    <w:basedOn w:val="DefaultParagraphFont"/>
    <w:rsid w:val="00DF0C32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ighlightmain1">
    <w:name w:val="highlight_main1"/>
    <w:basedOn w:val="DefaultParagraphFont"/>
    <w:rsid w:val="001F54BF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32"/>
      <w:szCs w:val="32"/>
      <w:u w:val="none"/>
      <w:effect w:val="none"/>
    </w:rPr>
  </w:style>
  <w:style w:type="paragraph" w:customStyle="1" w:styleId="js-post-body">
    <w:name w:val="js-post-body"/>
    <w:basedOn w:val="Normal"/>
    <w:rsid w:val="0016153A"/>
    <w:pPr>
      <w:spacing w:before="100" w:beforeAutospacing="1" w:after="100" w:afterAutospacing="1"/>
    </w:pPr>
    <w:rPr>
      <w:rFonts w:eastAsia="Times New Roman"/>
    </w:rPr>
  </w:style>
  <w:style w:type="character" w:customStyle="1" w:styleId="bodytextbold1">
    <w:name w:val="bodytext_bold1"/>
    <w:basedOn w:val="DefaultParagraphFont"/>
    <w:rsid w:val="00653954"/>
    <w:rPr>
      <w:rFonts w:ascii="Calibri" w:hAnsi="Calibri" w:hint="default"/>
      <w:b/>
      <w:bCs/>
      <w:i w:val="0"/>
      <w:iCs w:val="0"/>
      <w:caps w:val="0"/>
      <w:smallCaps w:val="0"/>
      <w:strike w:val="0"/>
      <w:dstrike w:val="0"/>
      <w:color w:val="666666"/>
      <w:sz w:val="21"/>
      <w:szCs w:val="21"/>
      <w:u w:val="none"/>
      <w:effect w:val="none"/>
    </w:rPr>
  </w:style>
  <w:style w:type="paragraph" w:customStyle="1" w:styleId="headline">
    <w:name w:val="headline"/>
    <w:basedOn w:val="Normal"/>
    <w:rsid w:val="00232A07"/>
    <w:pPr>
      <w:spacing w:before="100" w:beforeAutospacing="1" w:after="100" w:afterAutospacing="1"/>
    </w:pPr>
    <w:rPr>
      <w:rFonts w:eastAsia="Times New Roman"/>
    </w:rPr>
  </w:style>
  <w:style w:type="paragraph" w:customStyle="1" w:styleId="Subhead">
    <w:name w:val="Subhead"/>
    <w:basedOn w:val="Normal"/>
    <w:uiPriority w:val="99"/>
    <w:rsid w:val="008B550A"/>
    <w:rPr>
      <w:rFonts w:ascii="Calibri" w:eastAsia="Times New Roman" w:hAnsi="Calibri"/>
      <w:color w:val="003E5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optimist.org/members/membership/retentio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Soroptimist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Simmons</dc:creator>
  <cp:lastModifiedBy>Nicole Simmons</cp:lastModifiedBy>
  <cp:revision>4</cp:revision>
  <cp:lastPrinted>2016-11-21T16:48:00Z</cp:lastPrinted>
  <dcterms:created xsi:type="dcterms:W3CDTF">2017-10-20T19:07:00Z</dcterms:created>
  <dcterms:modified xsi:type="dcterms:W3CDTF">2017-10-20T19:10:00Z</dcterms:modified>
</cp:coreProperties>
</file>