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484154" w:rsidP="00484154" w14:paraId="47627E3F" w14:textId="07DC9240">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El poder del propósito</w:t>
      </w:r>
    </w:p>
    <w:p w:rsidR="00F53322" w:rsidRPr="004F4889" w:rsidP="00484154" w14:paraId="33E361FD" w14:textId="77777777">
      <w:pPr>
        <w:rPr>
          <w:rFonts w:ascii="Times New Roman" w:hAnsi="Times New Roman" w:cs="Times New Roman"/>
          <w:sz w:val="28"/>
          <w:szCs w:val="28"/>
        </w:rPr>
      </w:pPr>
    </w:p>
    <w:p w:rsidR="000F48C6" w:rsidRPr="008A2371" w14:paraId="28921333" w14:textId="47AC5ECB">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Gracias por invitarme aquí hoy.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John Maxwell, autor y experto en liderazgo, dijo: "No se puede hacer lo mismo, pensar lo mismo y actuar de la misma manera si se espera tener éxito en un mundo que no sigue siendo el mismo".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Como sabemos, nuestro mundo definitivamente no se ha mantenido igual.</w:t>
      </w:r>
    </w:p>
    <w:p w:rsidR="00F53322" w:rsidRPr="004F4889" w14:paraId="7BD019F3" w14:textId="77777777">
      <w:pPr>
        <w:rPr>
          <w:rFonts w:ascii="Times New Roman" w:hAnsi="Times New Roman" w:cs="Times New Roman"/>
          <w:sz w:val="28"/>
          <w:szCs w:val="28"/>
        </w:rPr>
      </w:pPr>
    </w:p>
    <w:p w:rsidR="00F53322" w:rsidP="009307C3" w14:paraId="5ED15AB1" w14:textId="77777777">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Me recuerda otra cita: el cambio ocurre en la intersección de la esperanza y el miedo.</w:t>
      </w:r>
    </w:p>
    <w:p w:rsidR="009307C3" w:rsidRPr="009307C3" w:rsidP="009307C3" w14:paraId="60AE5712" w14:textId="5CE03FE6">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Piensen, por un minuto, en lo que eso significa.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Vivimos en un mundo donde el cambio ocurre a la velocidad de la luz.</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Lo hemos vivido personalmente en las últimas semanas.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9307C3" w:rsidRPr="009307C3" w:rsidP="009307C3" w14:paraId="1B4F2F66" w14:textId="232FA53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Y para las organizaciones, es igual de cierto.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Si queremos que nuestra organización sobreviva y prospere, debemos estar dispuestas a aceptar el cambio para un llamado superior.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A76795" w:rsidRPr="004F4889" w14:paraId="06F75CFA" w14:textId="7DF98EC5">
      <w:pPr>
        <w:rPr>
          <w:rFonts w:ascii="Times New Roman" w:hAnsi="Times New Roman" w:cs="Times New Roman"/>
          <w:sz w:val="28"/>
          <w:szCs w:val="28"/>
        </w:rPr>
      </w:pPr>
    </w:p>
    <w:p w:rsidR="004415B9" w14:paraId="5AB6A74E" w14:textId="02FD94AC">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4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A eso lo llamo el poder del propósito.</w:t>
      </w:r>
    </w:p>
    <w:p w:rsidR="00255D1B" w:rsidRPr="004F4889" w14:paraId="66C086BB" w14:textId="77777777">
      <w:pPr>
        <w:rPr>
          <w:rFonts w:ascii="Times New Roman" w:hAnsi="Times New Roman" w:cs="Times New Roman"/>
          <w:sz w:val="28"/>
          <w:szCs w:val="28"/>
        </w:rPr>
      </w:pPr>
    </w:p>
    <w:p w:rsidR="00255D1B" w:rsidRPr="00255D1B" w:rsidP="00255D1B" w14:paraId="74E02E6F" w14:textId="75E1E740">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5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Dada nuestra nueva realidad, ¿cómo definimos el éxito para nuestra organización?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¿Cómo podemos garantizar el éxito en nuestro segundo siglo?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Definimos el éxito de esta manera: nuestra membresía próspera empoderará económicamente a las mujeres y las niñas a través de nuestros Programas de Sueño ampliamente reconocidos y que unifican a nuestra marca.</w:t>
      </w:r>
    </w:p>
    <w:p w:rsidR="00255D1B" w:rsidP="00255D1B" w14:paraId="10F00815" w14:textId="1E21E36B">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Y llegaremos allí utilizando nuestra fuerza, trabajando juntas, para aumentar nuestro impacto colectivo.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255D1B" w:rsidRPr="00255D1B" w:rsidP="00255D1B" w14:paraId="151E5152" w14:textId="77777777">
      <w:pPr>
        <w:rPr>
          <w:rFonts w:ascii="Times New Roman" w:hAnsi="Times New Roman" w:cs="Times New Roman"/>
          <w:sz w:val="28"/>
          <w:szCs w:val="28"/>
        </w:rPr>
      </w:pPr>
    </w:p>
    <w:p w:rsidR="00255D1B" w:rsidRPr="00255D1B" w:rsidP="00255D1B" w14:paraId="16FACFA1" w14:textId="4BA5CB0F">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6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Algunos clubes y socias individuales sienten que el liderazgo de su federación toma decisiones en un vacío.</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255D1B" w:rsidRPr="00255D1B" w:rsidP="00255D1B" w14:paraId="2EFC0983" w14:textId="72CCF629">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En realidad lo contrario es cierto.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Nuestra sede regularmente encuesta a los clubes sobre nuestra dirección y programas para guiar a la Junta de directoras de nuestra federación en la toma de decisiones.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E62DBF" w:rsidRPr="004F4889" w:rsidP="00255D1B" w14:paraId="434A8FBA" w14:textId="5D0153DB">
      <w:pPr>
        <w:rPr>
          <w:rFonts w:ascii="Times New Roman" w:hAnsi="Times New Roman" w:cs="Times New Roman"/>
          <w:sz w:val="28"/>
          <w:szCs w:val="28"/>
        </w:rPr>
      </w:pPr>
    </w:p>
    <w:p w:rsidR="00255D1B" w:rsidRPr="00255D1B" w:rsidP="00255D1B" w14:paraId="742CA616" w14:textId="073E554F">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7/</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Cuando encuestamos a las socias, la mayoría dice que para tener éxito necesitan apoyo con la membresía y el reconocimiento de marca.</w:t>
      </w:r>
    </w:p>
    <w:p w:rsidR="00255D1B" w:rsidRPr="00255D1B" w:rsidP="00255D1B" w14:paraId="6FEC9E50" w14:textId="26429B20">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En base a sus comentarios, nuestra federación respondió con una gran meta general llamada darle forma a nuestro futuro para un mayor impacto colectivo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255D1B" w:rsidP="00255D1B" w14:paraId="63825ADF" w14:textId="4E1331AE">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Y esta gran meta informa la dirección de nuestra federación y guía el trabajo de nuestros clubes. </w:t>
      </w:r>
    </w:p>
    <w:p w:rsidR="005F672E" w:rsidRPr="00255D1B" w:rsidP="00255D1B" w14:paraId="680D0EBC" w14:textId="77777777">
      <w:pPr>
        <w:rPr>
          <w:rFonts w:ascii="Times New Roman" w:hAnsi="Times New Roman" w:cs="Times New Roman"/>
          <w:sz w:val="28"/>
          <w:szCs w:val="28"/>
        </w:rPr>
      </w:pPr>
    </w:p>
    <w:p w:rsidR="00FF6470" w:rsidRPr="00FF6470" w:rsidP="00FF6470" w14:paraId="5293968B" w14:textId="481D58F0">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8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En última instancia, nuestra dirección es ayudar a las mujeres y las niñas a lograr el empoderamiento económico a través de la educación y la capacitación.</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CF5CDF" w:rsidP="00FF6470" w14:paraId="15FC8F82" w14:textId="769FEF45">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No es una abstracción. 20 millones de mujeres y niñas en toda nuestra federación se ajustan al perfil de nuestros Programas de Sueño.</w:t>
      </w:r>
    </w:p>
    <w:p w:rsidR="00FF6470" w:rsidRPr="004F4889" w:rsidP="00FF6470" w14:paraId="15F87958" w14:textId="77777777">
      <w:pPr>
        <w:rPr>
          <w:rFonts w:ascii="Times New Roman" w:hAnsi="Times New Roman" w:cs="Times New Roman"/>
          <w:sz w:val="28"/>
          <w:szCs w:val="28"/>
        </w:rPr>
      </w:pPr>
    </w:p>
    <w:p w:rsidR="002A37CB" w:rsidP="00301B50" w14:paraId="235686BC" w14:textId="74A574C5">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9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Kofi Annan, ex Secretario de las Naciones Unidas, dijo: "La educación es la premisa del progreso, en cada sociedad, en cada familia".</w:t>
      </w:r>
    </w:p>
    <w:p w:rsidR="002A37CB" w:rsidP="00301B50" w14:paraId="2473712C" w14:textId="77777777">
      <w:pPr>
        <w:rPr>
          <w:rFonts w:ascii="Times New Roman" w:hAnsi="Times New Roman" w:cs="Times New Roman"/>
          <w:sz w:val="28"/>
          <w:szCs w:val="28"/>
        </w:rPr>
      </w:pPr>
    </w:p>
    <w:p w:rsidR="002A37CB" w:rsidRPr="002A37CB" w:rsidP="002A37CB" w14:paraId="604451B7" w14:textId="565CFBFD">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En 2015, cuando los líderes mundiales adoptaron la Agenda 2030 de las Naciones Unidas y los 17 Objetivos de Desarrollo Sostenible, SI y nuestras Representantes de la ONU contribuyeron a este proceso consultivo global.</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2A37CB" w:rsidP="002A37CB" w14:paraId="62C922C5" w14:textId="77777777">
      <w:pPr>
        <w:rPr>
          <w:rFonts w:ascii="Times New Roman" w:hAnsi="Times New Roman" w:cs="Times New Roman"/>
          <w:sz w:val="28"/>
          <w:szCs w:val="28"/>
        </w:rPr>
      </w:pPr>
    </w:p>
    <w:p w:rsidR="002179E0" w:rsidP="002A37CB" w14:paraId="5CA17042" w14:textId="784534E3">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10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Soroptimist International abogó por nuestra posición de igualdad de acceso a la educación y la capacitación para niñas y mujeres.  </w:t>
      </w:r>
    </w:p>
    <w:p w:rsidR="002179E0" w:rsidRPr="002179E0" w:rsidP="002179E0" w14:paraId="308D19D2" w14:textId="708878D5">
      <w:pPr>
        <w:pStyle w:val="ListParagraph"/>
        <w:numPr>
          <w:ilvl w:val="0"/>
          <w:numId w:val="4"/>
        </w:num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 un derecho humano fundamental,</w:t>
      </w:r>
    </w:p>
    <w:p w:rsidR="002A37CB" w:rsidRPr="002A37CB" w:rsidP="002A37CB" w14:paraId="24254508" w14:textId="120ADCAF">
      <w:pPr>
        <w:numPr>
          <w:ilvl w:val="0"/>
          <w:numId w:val="4"/>
        </w:num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apuntala su empoderamiento,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2A37CB" w:rsidRPr="002A37CB" w:rsidP="002A37CB" w14:paraId="44D60AF0" w14:textId="77777777">
      <w:pPr>
        <w:numPr>
          <w:ilvl w:val="0"/>
          <w:numId w:val="4"/>
        </w:num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contribuye directamente al empleo equitativo, 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2A37CB" w:rsidRPr="002A37CB" w:rsidP="002A37CB" w14:paraId="626E7A84" w14:textId="77777777">
      <w:pPr>
        <w:numPr>
          <w:ilvl w:val="0"/>
          <w:numId w:val="4"/>
        </w:num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 clave para mejorar las vidas de las mujeres y las niñas.</w:t>
      </w:r>
    </w:p>
    <w:p w:rsidR="002179E0" w:rsidRPr="002179E0" w:rsidP="002179E0" w14:paraId="47EC199F" w14:textId="7777777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Las soroptimistas están sincronizadas con las Naciones Unidas y abogan según ello.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2A37CB" w:rsidRPr="002A37CB" w:rsidP="002A37CB" w14:paraId="435F1848" w14:textId="7777777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Ese es el poder del propósito.</w:t>
      </w:r>
    </w:p>
    <w:p w:rsidR="002A37CB" w:rsidP="002A37CB" w14:paraId="0219CAE4" w14:textId="32893B82">
      <w:pPr>
        <w:rPr>
          <w:rFonts w:ascii="Times New Roman" w:hAnsi="Times New Roman" w:cs="Times New Roman"/>
          <w:sz w:val="28"/>
          <w:szCs w:val="28"/>
        </w:rPr>
      </w:pPr>
    </w:p>
    <w:p w:rsidR="00716BA8" w:rsidP="002A37CB" w14:paraId="1963593F" w14:textId="565E61FD">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Mientras que la Agenda 2030 de la ONU con 17 ODS y SI estaban finalizando su posición declarada sobre igualdad de géneros y educación, nuestra junta de la federación buscaba aportes de los clubes para determinar cuál debería ser la próxima Gran Meta de nuestra federación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w:t>
      </w:r>
    </w:p>
    <w:p w:rsidR="00C07896" w:rsidRPr="00B108D6" w:rsidP="002A37CB" w14:paraId="095B4EB8" w14:textId="77777777">
      <w:pPr>
        <w:rPr>
          <w:rFonts w:ascii="Times New Roman" w:hAnsi="Times New Roman" w:cs="Times New Roman"/>
          <w:sz w:val="28"/>
          <w:szCs w:val="28"/>
        </w:rPr>
      </w:pPr>
    </w:p>
    <w:p w:rsidR="00DB358E" w:rsidRPr="00DB358E" w:rsidP="00DB358E" w14:paraId="2549E5FF" w14:textId="02B4A625">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12/</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Ustedes, nuestras socias, finalmente llegaron a la misma conclusión que la ONU y la posición declarada de SI... La clave para mejorar la vida de las mujeres y las niñas es el empoderamiento económico a través del acceso equitativo a la educación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w:t>
      </w:r>
    </w:p>
    <w:p w:rsidR="0063200F" w:rsidRPr="003E2C5D" w:rsidP="0063200F" w14:paraId="03CFE22F" w14:textId="3CBBF0C6"/>
    <w:p w:rsidR="00CB19CD" w:rsidRPr="00CB19CD" w:rsidP="00CB19CD" w14:paraId="5D9D026B" w14:textId="77777777">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13/</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Y eso resultó en nuestra Gran Meta para 2021-2031: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Invertir en los sueños de </w:t>
      </w: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medio millón de mujeres y niñas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a través del acceso a la educación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EE46D7" w:rsidRPr="004F4889" w:rsidP="00EE46D7" w14:paraId="04324B30" w14:textId="5BCB0046">
      <w:pPr>
        <w:rPr>
          <w:rFonts w:ascii="Times New Roman" w:hAnsi="Times New Roman" w:cs="Times New Roman"/>
          <w:sz w:val="28"/>
          <w:szCs w:val="28"/>
        </w:rPr>
      </w:pPr>
    </w:p>
    <w:p w:rsidR="00EE46D7" w:rsidP="002D5290" w14:paraId="187B2E55" w14:textId="4FE38B8A">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14/</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Nuestra nueva Gran Meta, audaz, enfocará aún más nuestro impacto para el cambio social e inspirará e involucrará a nuestras socias, seguidores y donantes.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¡Ese es el poder del propósito!</w:t>
      </w:r>
    </w:p>
    <w:p w:rsidR="004362C8" w:rsidRPr="004F4889" w:rsidP="002D5290" w14:paraId="162AF0EC" w14:textId="77777777">
      <w:pPr>
        <w:rPr>
          <w:rFonts w:ascii="Times New Roman" w:hAnsi="Times New Roman" w:cs="Times New Roman"/>
          <w:sz w:val="28"/>
          <w:szCs w:val="28"/>
        </w:rPr>
      </w:pPr>
    </w:p>
    <w:p w:rsidR="00177D2C" w:rsidP="00A4362D" w14:paraId="4B2538B8" w14:textId="7777777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15/</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En marzo de 2017, el Secretario General de la ONU, Antonio Guterres, declaró: "No alcanzaremos los Objetivos de Desarrollo Sostenible si no hay una acción acelerada para empoderar económicamente a las mujeres".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Esa declaración hizo que nuestra junta de la federación pensara en nuestra misión de manera más estratégica. </w:t>
      </w:r>
    </w:p>
    <w:p w:rsidR="00A4362D" w:rsidP="00A4362D" w14:paraId="48AD27B4" w14:textId="21BF8385">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¿Debería nuestra misión centrarse en la educación o en el resultado de esa educación?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CB19CD" w:rsidRPr="004F4889" w:rsidP="00A4362D" w14:paraId="463F8388" w14:textId="77777777">
      <w:pPr>
        <w:rPr>
          <w:rFonts w:ascii="Times New Roman" w:hAnsi="Times New Roman" w:cs="Times New Roman"/>
          <w:sz w:val="28"/>
          <w:szCs w:val="28"/>
        </w:rPr>
      </w:pPr>
    </w:p>
    <w:p w:rsidR="00D321BB" w:rsidP="00A4362D" w14:paraId="35D90067" w14:textId="172D032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16/</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Con la realidad emergente de la declaración de la ONU, nuestra Junta de la federación determinó que nuestro trabajo debe tener el mayor impacto, el resultado debe ser el empoderamiento económico.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Y la educación es el camino para llegar allí. </w:t>
      </w:r>
    </w:p>
    <w:p w:rsidR="00CB19CD" w:rsidRPr="004F4889" w:rsidP="00A4362D" w14:paraId="18BC48A3" w14:textId="77777777">
      <w:pPr>
        <w:rPr>
          <w:rFonts w:ascii="Times New Roman" w:hAnsi="Times New Roman" w:cs="Times New Roman"/>
          <w:sz w:val="28"/>
          <w:szCs w:val="28"/>
        </w:rPr>
      </w:pPr>
    </w:p>
    <w:p w:rsidR="00D321BB" w:rsidRPr="004F4889" w:rsidP="00A4362D" w14:paraId="60F14B5A" w14:textId="32BCEC9C">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17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Con este entendimiento, nuestra junta de la federación determinó que el propósito de nuestros Programas Dream es ayudar a las mujeres y niñas que enfrentan obstáculos a alcanzar el empoderamiento económico.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Cuando las mujeres y las niñas tienen opciones y las herramientas para lograr la autonomía económica, ¡no hay quien las pare! </w:t>
      </w:r>
    </w:p>
    <w:p w:rsidR="00977BA7" w:rsidP="00A4362D" w14:paraId="35E7B11F" w14:textId="05887D5A">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Ese es el poder del propósito.</w:t>
      </w:r>
    </w:p>
    <w:p w:rsidR="00CB19CD" w:rsidRPr="004F4889" w:rsidP="00A4362D" w14:paraId="603D992B" w14:textId="77777777">
      <w:pPr>
        <w:rPr>
          <w:rFonts w:ascii="Times New Roman" w:hAnsi="Times New Roman" w:cs="Times New Roman"/>
          <w:sz w:val="28"/>
          <w:szCs w:val="28"/>
        </w:rPr>
      </w:pPr>
    </w:p>
    <w:p w:rsidR="00804CCC" w:rsidP="002D3607" w14:paraId="23E4B708" w14:textId="6165647E">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18/</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Como mencioné anteriormente, las socias han dicho repetidamente que quieren un mayor reconocimiento de la marca.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La principal forma de lograr un mayor reconocimiento de la marca es que todas tengamos los mismos objetivos y ofrezcamos los mismos programas básicos, ¿verdad?</w:t>
      </w:r>
    </w:p>
    <w:p w:rsidR="007D3B72" w:rsidRPr="004F4889" w:rsidP="002D3607" w14:paraId="7DF6DFCA" w14:textId="77777777">
      <w:pPr>
        <w:rPr>
          <w:rFonts w:ascii="Times New Roman" w:hAnsi="Times New Roman" w:cs="Times New Roman"/>
          <w:sz w:val="28"/>
          <w:szCs w:val="28"/>
        </w:rPr>
      </w:pPr>
    </w:p>
    <w:p w:rsidR="00976B93" w:rsidP="00976B93" w14:paraId="184E60A3" w14:textId="5322D4BB">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19/</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Para alinear el trabajo de la organización para un mayor impacto, se les pidió a las gobernadoras que les presentaran a los clubes un ejercicio llamado Trabajando Unidas.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Este ejercicio es para ayudar a nuestros clubes a trabajar de manera diferente para contribuir al impacto colectivo de nuestra federación y prepararse para Nuestra Próxima Gran Meta.</w:t>
      </w:r>
    </w:p>
    <w:p w:rsidR="007D3B72" w:rsidRPr="004F4889" w:rsidP="00976B93" w14:paraId="0305A01D" w14:textId="77777777">
      <w:pPr>
        <w:rPr>
          <w:rFonts w:ascii="Times New Roman" w:hAnsi="Times New Roman" w:cs="Times New Roman"/>
          <w:sz w:val="28"/>
          <w:szCs w:val="28"/>
        </w:rPr>
      </w:pPr>
    </w:p>
    <w:p w:rsidR="00976B93" w:rsidP="00976B93" w14:paraId="11DDFF92" w14:textId="7607400F">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20/ Cuando trabajamos unidas, nuestra federación es mejor.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Más fuerte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Más exitosa.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Reflejamos una marca unificada y ofrecemos una experiencia común para las socias.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Y tenemos un impacto aún mayor en la vida de las mujeres y niñas que enfrentan obstáculos para su éxito.</w:t>
      </w:r>
    </w:p>
    <w:p w:rsidR="007D3B72" w:rsidRPr="004F4889" w:rsidP="00976B93" w14:paraId="0F31819A" w14:textId="77777777">
      <w:pPr>
        <w:rPr>
          <w:rFonts w:ascii="Times New Roman" w:hAnsi="Times New Roman" w:cs="Times New Roman"/>
          <w:sz w:val="28"/>
          <w:szCs w:val="28"/>
        </w:rPr>
      </w:pPr>
    </w:p>
    <w:p w:rsidR="007D3B72" w:rsidRPr="007D3B72" w:rsidP="007D3B72" w14:paraId="1218BAB1" w14:textId="519F363B">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21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Quizás estén pensando: nuestro club tiene un proyecto favorito que quiere continuar.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Nuestra junta de la federación está de acuerdo.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Nuestros clubes pueden y deben seguir trabajando en unos pocos cuidadosamente seleccionados</w:t>
      </w:r>
      <w:r>
        <w:rPr>
          <w:rStyle w:val="DefaultParagraphFont"/>
          <w:rFonts w:ascii="Baskerville Old Face" w:eastAsia="Baskerville Old Face" w:hAnsi="Baskerville Old Fac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proyectos locales centrados en las mujeres y las niñas. </w:t>
      </w:r>
    </w:p>
    <w:p w:rsidR="007D3B72" w:rsidRPr="007D3B72" w:rsidP="007D3B72" w14:paraId="59BECD20" w14:textId="405AC88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Pero, por favor, hagan que nuestros Programas de Sueño sean centrales para su trabajo y ofrezcan tantos Premios Vive Tu Sueño como puedan.</w:t>
      </w:r>
    </w:p>
    <w:p w:rsidR="007D3B72" w:rsidRPr="007D3B72" w:rsidP="007D3B72" w14:paraId="07D020A4" w14:textId="3F3A4142">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Contar una historia sobre nuestro impacto en las mujeres y las niñas en las 1.300 comunidades que sirven los clubes nos ayuda a darnos cuenta de lo que las socias han pedido: ser mejor conocidas por el cambio social que estamos haciendo.</w:t>
      </w:r>
    </w:p>
    <w:p w:rsidR="007D3B72" w:rsidRPr="004F4889" w:rsidP="007D3B72" w14:paraId="253A43B1" w14:textId="77777777">
      <w:pPr>
        <w:rPr>
          <w:rFonts w:ascii="Times New Roman" w:hAnsi="Times New Roman" w:cs="Times New Roman"/>
          <w:sz w:val="28"/>
          <w:szCs w:val="28"/>
        </w:rPr>
      </w:pPr>
    </w:p>
    <w:p w:rsidR="00976B93" w:rsidP="001B6386" w14:paraId="4694907D" w14:textId="286A5109">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22/</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¿Sabían que casi una cuarta parte de todos las nuevas socias individuales se asocian debido a nuestros Programas de Sueño?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 verdad!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Ofrecer los Programas de Sueño es una potente estrategia de membresía.</w:t>
      </w:r>
    </w:p>
    <w:p w:rsidR="007D3B72" w:rsidRPr="004F4889" w:rsidP="001B6386" w14:paraId="11B38F41" w14:textId="77777777">
      <w:pPr>
        <w:rPr>
          <w:rFonts w:ascii="Times New Roman" w:hAnsi="Times New Roman" w:cs="Times New Roman"/>
          <w:sz w:val="28"/>
          <w:szCs w:val="28"/>
        </w:rPr>
      </w:pPr>
    </w:p>
    <w:p w:rsidR="007D3B72" w:rsidRPr="007D3B72" w:rsidP="007D3B72" w14:paraId="3EEC70D1" w14:textId="45C0CE8F">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23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Y, sobre todo, ofrecer nuestros Programas de Sueño como elementos centrales para el trabajo de su club proporcionará asistencia crítica a las mujeres y niñas que lo necesitan, nos permite informar nuestro impacto a la IS y hacer avanzar los ODS de la ONU.</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1B6386" w:rsidRPr="004F4889" w:rsidP="001B6386" w14:paraId="4C77D404" w14:textId="0E8FD509">
      <w:pPr>
        <w:rPr>
          <w:rFonts w:ascii="Times New Roman" w:hAnsi="Times New Roman" w:cs="Times New Roman"/>
          <w:sz w:val="28"/>
          <w:szCs w:val="28"/>
        </w:rPr>
      </w:pPr>
    </w:p>
    <w:p w:rsidR="00977BA7" w:rsidP="001B6386" w14:paraId="4E271747" w14:textId="18083C94">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Ese es el poder del propósito.</w:t>
      </w:r>
    </w:p>
    <w:p w:rsidR="007D3B72" w:rsidRPr="004F4889" w:rsidP="001B6386" w14:paraId="0F08B5A3" w14:textId="77777777">
      <w:pPr>
        <w:rPr>
          <w:rFonts w:ascii="Times New Roman" w:hAnsi="Times New Roman" w:cs="Times New Roman"/>
          <w:sz w:val="28"/>
          <w:szCs w:val="28"/>
        </w:rPr>
      </w:pPr>
    </w:p>
    <w:p w:rsidR="007D3B72" w:rsidRPr="007D3B72" w:rsidP="007D3B72" w14:paraId="19DE91C7" w14:textId="22CF7909">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24/</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Para subrayar la dirección estratégica más enfocada de nuestra federación, nuestra Junta de la Federación refinó nuestras declaraciones de visión, misión y eslogan en junio pasado.</w:t>
      </w:r>
    </w:p>
    <w:p w:rsidR="007D3B72" w:rsidRPr="007D3B72" w:rsidP="007D3B72" w14:paraId="0A8B3133" w14:textId="14B1E880">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Nuestra dirección estratégica ahora está totalmente alineada.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¡Estamos listas para entrar en nuestro segundo siglo!</w:t>
      </w:r>
    </w:p>
    <w:p w:rsidR="007633FF" w:rsidP="007D3B72" w14:paraId="762C121B" w14:textId="77777777">
      <w:pPr>
        <w:rPr>
          <w:rFonts w:ascii="Times New Roman" w:hAnsi="Times New Roman" w:cs="Times New Roman"/>
          <w:sz w:val="28"/>
          <w:szCs w:val="28"/>
          <w:highlight w:val="yellow"/>
        </w:rPr>
      </w:pPr>
    </w:p>
    <w:p w:rsidR="007D3B72" w:rsidRPr="007D3B72" w:rsidP="007D3B72" w14:paraId="3F2A604C" w14:textId="033DD549">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25/</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La declaración de nuestra visión no ha cambiado.</w:t>
      </w:r>
    </w:p>
    <w:p w:rsidR="007D3B72" w:rsidRPr="007D3B72" w:rsidP="007D3B72" w14:paraId="57BD174E" w14:textId="64C094FF">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Aun es: "Las mujeres y las niñas tienen los recursos y la oportunidades de alcanzar su potencial pleno y vivir sus sueños."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7D3B72" w:rsidRPr="007D3B72" w:rsidP="007D3B72" w14:paraId="0C33E10F" w14:textId="7777777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Nuestra nueva declaración de la misión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single" w:color="auto"/>
          <w:bdr w:val="none" w:sz="0" w:space="0" w:color="auto"/>
          <w:shd w:val="clear" w:color="auto" w:fill="auto"/>
          <w:vertAlign w:val="baseline"/>
          <w:rtl w:val="0"/>
          <w:cs w:val="0"/>
          <w:lang w:val="es-MX" w:eastAsia="en-US" w:bidi="ar-SA"/>
        </w:rPr>
        <w:t>ha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sido refinada.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7D3B72" w:rsidRPr="007D3B72" w:rsidP="007D3B72" w14:paraId="3D4DA822" w14:textId="77777777">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Soroptimist es una organización mundial de voluntarias que les brinda a las mujeres y niñas acceso a la educación y capacitación que necesitan para lograr el empoderamiento </w:t>
      </w: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económico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w:t>
      </w:r>
    </w:p>
    <w:p w:rsidR="007D3B72" w:rsidP="007D3B72" w14:paraId="024A6CB4" w14:textId="77777777">
      <w:pPr>
        <w:rPr>
          <w:rFonts w:ascii="Times New Roman" w:hAnsi="Times New Roman" w:cs="Times New Roman"/>
          <w:sz w:val="28"/>
          <w:szCs w:val="28"/>
          <w:highlight w:val="yellow"/>
        </w:rPr>
      </w:pPr>
    </w:p>
    <w:p w:rsidR="00860389" w:rsidRPr="004F4889" w:rsidP="007D3B72" w14:paraId="136AA7D8" w14:textId="1E0B31E4">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26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Nuestros valores centrales, esencialmente nuestras creencias, permanecen sin cambios:</w:t>
      </w:r>
    </w:p>
    <w:p w:rsidR="00860389" w:rsidRPr="004F4889" w:rsidP="00860389" w14:paraId="7DB5C93B" w14:textId="77777777">
      <w:pPr>
        <w:pStyle w:val="BodyText2"/>
        <w:widowControl w:val="0"/>
        <w:tabs>
          <w:tab w:val="left" w:pos="-720"/>
        </w:tabs>
        <w:suppressAutoHyphens/>
        <w:bidi w:val="0"/>
        <w:spacing w:before="0" w:after="0" w:line="240" w:lineRule="auto"/>
        <w:rPr>
          <w:rFonts w:ascii="Times New Roman" w:hAnsi="Times New Roman"/>
          <w:color w:val="262626" w:themeColor="text1" w:themeTint="D9"/>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62626"/>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Soroptimist International of the Americas se compromete a:</w:t>
      </w:r>
    </w:p>
    <w:p w:rsidR="00860389" w:rsidRPr="004F4889" w:rsidP="00860389" w14:paraId="41F5CC60" w14:textId="6A0FDBDF">
      <w:pPr>
        <w:pStyle w:val="BodyText2"/>
        <w:widowControl w:val="0"/>
        <w:numPr>
          <w:ilvl w:val="0"/>
          <w:numId w:val="1"/>
        </w:numPr>
        <w:tabs>
          <w:tab w:val="left" w:pos="-720"/>
        </w:tabs>
        <w:suppressAutoHyphens/>
        <w:bidi w:val="0"/>
        <w:spacing w:before="0" w:after="0" w:line="240" w:lineRule="auto"/>
        <w:rPr>
          <w:rFonts w:ascii="Times New Roman" w:hAnsi="Times New Roman"/>
          <w:color w:val="262626" w:themeColor="text1" w:themeTint="D9"/>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62626"/>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IGUALDAD DE GÉNEROS: </w:t>
      </w:r>
    </w:p>
    <w:p w:rsidR="00860389" w:rsidRPr="004F4889" w:rsidP="00860389" w14:paraId="0DAE671B" w14:textId="78E4B0B1">
      <w:pPr>
        <w:pStyle w:val="BodyText2"/>
        <w:widowControl w:val="0"/>
        <w:numPr>
          <w:ilvl w:val="0"/>
          <w:numId w:val="1"/>
        </w:numPr>
        <w:tabs>
          <w:tab w:val="left" w:pos="-720"/>
        </w:tabs>
        <w:suppressAutoHyphens/>
        <w:bidi w:val="0"/>
        <w:spacing w:before="0" w:after="0" w:line="240" w:lineRule="auto"/>
        <w:rPr>
          <w:rFonts w:ascii="Times New Roman" w:hAnsi="Times New Roman"/>
          <w:color w:val="262626" w:themeColor="text1" w:themeTint="D9"/>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62626"/>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EMPODERAMIENTO: </w:t>
      </w:r>
    </w:p>
    <w:p w:rsidR="00860389" w:rsidRPr="004F4889" w:rsidP="00860389" w14:paraId="76B61D52" w14:textId="735F5817">
      <w:pPr>
        <w:pStyle w:val="BodyText2"/>
        <w:widowControl w:val="0"/>
        <w:numPr>
          <w:ilvl w:val="0"/>
          <w:numId w:val="1"/>
        </w:numPr>
        <w:tabs>
          <w:tab w:val="left" w:pos="-720"/>
        </w:tabs>
        <w:suppressAutoHyphens/>
        <w:bidi w:val="0"/>
        <w:spacing w:before="0" w:after="0" w:line="240" w:lineRule="auto"/>
        <w:rPr>
          <w:rFonts w:ascii="Times New Roman" w:hAnsi="Times New Roman"/>
          <w:color w:val="262626" w:themeColor="text1" w:themeTint="D9"/>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62626"/>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EDUCACIÓN:</w:t>
      </w:r>
    </w:p>
    <w:p w:rsidR="00860389" w:rsidRPr="004F4889" w:rsidP="00860389" w14:paraId="438FBA91" w14:textId="4BDCABAF">
      <w:pPr>
        <w:pStyle w:val="BodyText2"/>
        <w:widowControl w:val="0"/>
        <w:numPr>
          <w:ilvl w:val="0"/>
          <w:numId w:val="1"/>
        </w:numPr>
        <w:tabs>
          <w:tab w:val="left" w:pos="-720"/>
        </w:tabs>
        <w:suppressAutoHyphens/>
        <w:bidi w:val="0"/>
        <w:spacing w:before="0" w:after="0" w:line="240" w:lineRule="auto"/>
        <w:rPr>
          <w:rFonts w:ascii="Times New Roman" w:hAnsi="Times New Roman"/>
          <w:color w:val="262626" w:themeColor="text1" w:themeTint="D9"/>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62626"/>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DIVERSIDAD Y COMPAÑERISMO:</w:t>
      </w:r>
    </w:p>
    <w:p w:rsidR="007666CE" w:rsidP="007666CE" w14:paraId="0C1DE980" w14:textId="77777777">
      <w:pPr>
        <w:ind w:left="360"/>
      </w:pPr>
    </w:p>
    <w:p w:rsidR="007666CE" w:rsidRPr="00B108D6" w:rsidP="00B108D6" w14:paraId="784F4945" w14:textId="52370A7A">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27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Como saben, Nuestra Próxima Gran Meta es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Invertir en los sueños de medio millón de mujeres y niñas a través del acceso a la educación.</w:t>
      </w:r>
    </w:p>
    <w:p w:rsidR="007666CE" w:rsidRPr="00B108D6" w:rsidP="00B108D6" w14:paraId="239A0F8D" w14:textId="52CA4101">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Y nuestro nuevo lema de apoyo es Invertir en sueños, que se vincula con nuestro próximo Gran objetivo.</w:t>
      </w:r>
    </w:p>
    <w:p w:rsidR="005F68BB" w:rsidRPr="004F4889" w:rsidP="002D5290" w14:paraId="0460C3D2" w14:textId="77777777">
      <w:pPr>
        <w:rPr>
          <w:rFonts w:ascii="Times New Roman" w:hAnsi="Times New Roman" w:cs="Times New Roman"/>
          <w:sz w:val="28"/>
          <w:szCs w:val="28"/>
        </w:rPr>
      </w:pPr>
    </w:p>
    <w:p w:rsidR="00DC64B5" w:rsidP="00DC64B5" w14:paraId="67DDCFF9" w14:textId="64CE995C">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28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La buena noticia es que todo nuestro arduo trabajo está dando sus frutos.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Hemos aumentado absolutamente nuestro impacto colectivo en los últimos 7 años, con éxito en todos los aspectos de nuestro trabajo.</w:t>
      </w:r>
    </w:p>
    <w:p w:rsidR="00C46AC9" w:rsidRPr="004F4889" w:rsidP="00DC64B5" w14:paraId="690A0937" w14:textId="77777777">
      <w:pPr>
        <w:rPr>
          <w:rFonts w:ascii="Times New Roman" w:hAnsi="Times New Roman" w:cs="Times New Roman"/>
          <w:sz w:val="28"/>
          <w:szCs w:val="28"/>
        </w:rPr>
      </w:pPr>
    </w:p>
    <w:p w:rsidR="00773CCC" w:rsidRPr="004F4889" w:rsidP="005F68BB" w14:paraId="66C36C31" w14:textId="040D1746">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29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¡Ahora llegamos a casi un 40 por ciento más de mujeres y hemos aumentado la financiación en más del 70 por ciento a través de nuestros Premios Vive Tu Sueño!</w:t>
      </w:r>
    </w:p>
    <w:p w:rsidR="00C46AC9" w:rsidRPr="00C46AC9" w:rsidP="00476A33" w14:paraId="261E234A" w14:textId="7256E864">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Anualmente, ahora llegamos a 500 mujeres más a través de nuestros Premios Vive tu Sueño.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C46AC9" w:rsidRPr="00C46AC9" w:rsidP="00476A33" w14:paraId="6D3CA41F" w14:textId="2801F6AF">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Y han aumentado los fondos otorgados a las mujeres anualmente en $1.1M.</w:t>
      </w:r>
    </w:p>
    <w:p w:rsidR="005F68BB" w:rsidRPr="004F4889" w:rsidP="005F68BB" w14:paraId="5C7FAD83" w14:textId="77777777">
      <w:pPr>
        <w:rPr>
          <w:rFonts w:ascii="Times New Roman" w:hAnsi="Times New Roman" w:cs="Times New Roman"/>
          <w:sz w:val="28"/>
          <w:szCs w:val="28"/>
        </w:rPr>
      </w:pPr>
    </w:p>
    <w:p w:rsidR="00C46AC9" w:rsidRPr="00C46AC9" w:rsidP="00C46AC9" w14:paraId="5650C810" w14:textId="50E46A18">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30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Desde que lanzamos Suéñalo, Puedes Lograrlo en septiembre de 2015, hemos llegado a casi 57.000 niñas.</w:t>
      </w:r>
    </w:p>
    <w:p w:rsidR="00C46AC9" w:rsidRPr="00C46AC9" w:rsidP="00C46AC9" w14:paraId="7417ECAB" w14:textId="10C12B81">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Y recibimos el premio más alto de la American Society of Association Executives por el impacto social del programa.</w:t>
      </w:r>
    </w:p>
    <w:p w:rsidR="00B108D6" w:rsidRPr="004F4889" w:rsidP="002D5290" w14:paraId="0362FBC3" w14:textId="77777777">
      <w:pPr>
        <w:rPr>
          <w:rFonts w:ascii="Times New Roman" w:hAnsi="Times New Roman" w:cs="Times New Roman"/>
          <w:sz w:val="28"/>
          <w:szCs w:val="28"/>
        </w:rPr>
      </w:pPr>
    </w:p>
    <w:p w:rsidR="00C46AC9" w:rsidRPr="00C46AC9" w:rsidP="00C46AC9" w14:paraId="6CBED26F" w14:textId="030782FA">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31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Hemos aumentado nuestros esfuerzos de recaudación de fondos en un tercio y nuestros fondos anuales y donaciones importantes en casi un 70 por ciento. </w:t>
      </w:r>
    </w:p>
    <w:p w:rsidR="00C46AC9" w:rsidRPr="00C46AC9" w:rsidP="00C46AC9" w14:paraId="33222349" w14:textId="6A66A72E">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Y firmamos con nuestro primer patrocinador corporativo de primer orden, Torrid y la Fundación Torrid.</w:t>
      </w:r>
    </w:p>
    <w:p w:rsidR="00C46AC9" w:rsidRPr="00C46AC9" w:rsidP="00C46AC9" w14:paraId="3FB07B4A" w14:textId="34A15DAB">
      <w:pPr>
        <w:rPr>
          <w:rFonts w:ascii="Times New Roman" w:hAnsi="Times New Roman" w:cs="Times New Roman"/>
          <w:sz w:val="28"/>
          <w:szCs w:val="28"/>
        </w:rPr>
      </w:pPr>
    </w:p>
    <w:p w:rsidR="00C46AC9" w:rsidP="00C46AC9" w14:paraId="370DBF71" w14:textId="65485D9B">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32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En el frente de la membresía, hemos reducido nuestra tasa de pérdida en un 37 por ciento de una pérdida promedio de 730 a 459.</w:t>
      </w:r>
    </w:p>
    <w:p w:rsidR="00C46AC9" w:rsidRPr="00C46AC9" w:rsidP="00C46AC9" w14:paraId="3F6FF362" w14:textId="77777777">
      <w:pPr>
        <w:rPr>
          <w:sz w:val="28"/>
          <w:szCs w:val="28"/>
        </w:rPr>
      </w:pPr>
    </w:p>
    <w:p w:rsidR="00B108D6" w:rsidP="00C46AC9" w14:paraId="0A9B655C" w14:textId="523857B5">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33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Por último, pero no menos importante, LiveYourDream.org, que es nuestro sistema alternativo de entrega de programas, ha atraído a más de 145.000 seguidores a nuestra misión. </w:t>
      </w:r>
    </w:p>
    <w:p w:rsidR="00C46AC9" w:rsidRPr="00B108D6" w:rsidP="00C46AC9" w14:paraId="3D8BC7E6" w14:textId="77777777">
      <w:pPr>
        <w:rPr>
          <w:rFonts w:ascii="Times New Roman" w:hAnsi="Times New Roman" w:cs="Times New Roman"/>
          <w:sz w:val="28"/>
          <w:szCs w:val="28"/>
        </w:rPr>
      </w:pPr>
    </w:p>
    <w:p w:rsidR="00C46AC9" w:rsidRPr="00C46AC9" w:rsidP="00C46AC9" w14:paraId="76D8C4D8" w14:textId="1EA83142">
      <w:pPr>
        <w:bidi w:val="0"/>
        <w:rPr>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34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Podemos estar orgullosas de todo el progreso que hemos logrado.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La sede de nuestra federación preparó una infografía para documentar nuestros éxitos durante los últimos 7 años.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Puede encontrarlo como se muestra en esta diapositiva en nuestros seis idiomas. </w:t>
      </w:r>
    </w:p>
    <w:p w:rsidR="00F57200" w:rsidP="00393171" w14:paraId="0CE8E6A1" w14:textId="4C33DB23">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Comparta esta información con sus clubes.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Y comunique que tenemos más que hacer para prepararnos para nuestro próxima Gran Meta</w:t>
      </w:r>
    </w:p>
    <w:p w:rsidR="00C46AC9" w:rsidRPr="004F4889" w:rsidP="00393171" w14:paraId="7F7F38B4" w14:textId="77777777">
      <w:pPr>
        <w:rPr>
          <w:rFonts w:ascii="Times New Roman" w:hAnsi="Times New Roman" w:cs="Times New Roman"/>
          <w:sz w:val="28"/>
          <w:szCs w:val="28"/>
        </w:rPr>
      </w:pPr>
    </w:p>
    <w:p w:rsidR="004F4889" w:rsidP="0075622F" w14:paraId="7BA4E04D" w14:textId="1475B068">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35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La coach de vida Nara Lee dijo: “No le temas al cambio.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Deja que te guíe a tu propósito superior ".</w:t>
      </w:r>
    </w:p>
    <w:p w:rsidR="00476A33" w:rsidP="0075622F" w14:paraId="01FD3969" w14:textId="77777777">
      <w:pPr>
        <w:rPr>
          <w:rFonts w:ascii="Times New Roman" w:hAnsi="Times New Roman" w:cs="Times New Roman"/>
          <w:sz w:val="28"/>
          <w:szCs w:val="28"/>
        </w:rPr>
      </w:pPr>
    </w:p>
    <w:p w:rsidR="0075622F" w:rsidP="0075622F" w14:paraId="5DE46F73" w14:textId="6A902A63">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36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Llegar a medio millón de mujeres y niñas para 2031 es, de hecho, una gran meta que requiere que cambiemos mientras mantenemos nuestro propósito superior como nuestra luz de guía.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Creo que podemos y lo haremos.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Y que medio millón de mujeres y niñas llevarán una vida mejor, más feliz y más productiva debido a nuestro compromiso de trabajar juntas para lograr esta meta común. </w:t>
      </w:r>
    </w:p>
    <w:p w:rsidR="00476A33" w:rsidRPr="004F4889" w:rsidP="0075622F" w14:paraId="37B70F7B" w14:textId="77777777">
      <w:pPr>
        <w:rPr>
          <w:rFonts w:ascii="Times New Roman" w:hAnsi="Times New Roman" w:cs="Times New Roman"/>
          <w:sz w:val="28"/>
          <w:szCs w:val="28"/>
        </w:rPr>
      </w:pPr>
    </w:p>
    <w:p w:rsidR="00393171" w:rsidRPr="004F4889" w:rsidP="0075622F" w14:paraId="715C1261" w14:textId="6E4693C3">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yellow"/>
          <w:u w:val="none" w:color="auto"/>
          <w:bdr w:val="none" w:sz="0" w:space="0" w:color="auto"/>
          <w:shd w:val="clear" w:color="auto" w:fill="auto"/>
          <w:vertAlign w:val="baseline"/>
          <w:rtl w:val="0"/>
          <w:cs w:val="0"/>
          <w:lang w:val="es-MX" w:eastAsia="en-US" w:bidi="ar-SA"/>
        </w:rPr>
        <w:t>37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Y ese ... es el poder del propósito ... ese es el poder del impacto colectivo de las Soroptimistas. </w:t>
      </w:r>
    </w:p>
    <w:p w:rsidR="00393171" w:rsidRPr="004F4889" w:rsidP="0075622F" w14:paraId="0A21D603" w14:textId="44610216">
      <w:pPr>
        <w:bidi w:val="0"/>
        <w:rPr>
          <w:rFonts w:ascii="Times New Roman" w:hAnsi="Times New Roman" w:cs="Times New Roman"/>
          <w:sz w:val="28"/>
          <w:szCs w:val="28"/>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Gracias.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MX" w:eastAsia="en-US" w:bidi="ar-SA"/>
        </w:rPr>
        <w:t xml:space="preserve"> </w:t>
      </w:r>
    </w:p>
    <w:p w:rsidR="00851112" w:rsidRPr="004F4889" w:rsidP="002D5290" w14:paraId="1C3D83EB" w14:textId="5899D57D">
      <w:pPr>
        <w:rPr>
          <w:rFonts w:ascii="Times New Roman" w:hAnsi="Times New Roman" w:cs="Times New Roman"/>
          <w:sz w:val="28"/>
          <w:szCs w:val="28"/>
        </w:rPr>
      </w:pPr>
      <w:r w:rsidRPr="004F4889">
        <w:rPr>
          <w:rFonts w:ascii="Times New Roman" w:hAnsi="Times New Roman" w:cs="Times New Roman"/>
          <w:sz w:val="28"/>
          <w:szCs w:val="28"/>
        </w:rPr>
        <w:t xml:space="preserve"> </w:t>
      </w:r>
    </w:p>
    <w:sectPr w:rsidSect="00860389">
      <w:footerReference w:type="default" r:id="rId4"/>
      <w:pgSz w:w="12240" w:h="15840"/>
      <w:pgMar w:top="1440" w:right="80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Palatino">
    <w:panose1 w:val="020005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9556193"/>
      <w:docPartObj>
        <w:docPartGallery w:val="Page Numbers (Bottom of Page)"/>
        <w:docPartUnique/>
      </w:docPartObj>
    </w:sdtPr>
    <w:sdtContent>
      <w:sdt>
        <w:sdtPr>
          <w:id w:val="-1769616900"/>
          <w:docPartObj>
            <w:docPartGallery w:val="Page Numbers (Top of Page)"/>
            <w:docPartUnique/>
          </w:docPartObj>
        </w:sdtPr>
        <w:sdtContent>
          <w:p w:rsidR="003F5E75" w14:paraId="1DE545B6" w14:textId="77777777">
            <w:pPr>
              <w:pStyle w:val="Footer"/>
              <w:bidi w:val="0"/>
              <w:jc w:val="right"/>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MX" w:eastAsia="en-US" w:bidi="ar-SA"/>
              </w:rPr>
              <w:t xml:space="preserve">Página </w:t>
            </w:r>
            <w:r>
              <w:rPr>
                <w:b/>
                <w:bCs/>
                <w:sz w:val="24"/>
                <w:szCs w:val="24"/>
              </w:rPr>
              <w:fldChar w:fldCharType="begin"/>
            </w:r>
            <w:r>
              <w:rPr>
                <w:b/>
                <w:bCs/>
              </w:rPr>
              <w:instrText xml:space="preserve"> PAGE </w:instrText>
            </w:r>
            <w:r>
              <w:rPr>
                <w:b/>
                <w:bCs/>
                <w:sz w:val="24"/>
                <w:szCs w:val="24"/>
              </w:rPr>
              <w:fldChar w:fldCharType="separate"/>
            </w:r>
            <w:r w:rsidR="004F4889">
              <w:rPr>
                <w:b/>
                <w:bCs/>
                <w:noProof/>
              </w:rPr>
              <w:t>1</w:t>
            </w:r>
            <w:r>
              <w:rPr>
                <w:b/>
                <w:bCs/>
                <w:sz w:val="24"/>
                <w:szCs w:val="24"/>
              </w:rPr>
              <w:fldChar w:fldCharType="end"/>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MX" w:eastAsia="en-US" w:bidi="ar-SA"/>
              </w:rPr>
              <w:t xml:space="preserve"> de </w:t>
            </w:r>
            <w:r>
              <w:rPr>
                <w:b/>
                <w:bCs/>
                <w:sz w:val="24"/>
                <w:szCs w:val="24"/>
              </w:rPr>
              <w:fldChar w:fldCharType="begin"/>
            </w:r>
            <w:r>
              <w:rPr>
                <w:b/>
                <w:bCs/>
              </w:rPr>
              <w:instrText xml:space="preserve"> NUMPAGES  </w:instrText>
            </w:r>
            <w:r>
              <w:rPr>
                <w:b/>
                <w:bCs/>
                <w:sz w:val="24"/>
                <w:szCs w:val="24"/>
              </w:rPr>
              <w:fldChar w:fldCharType="separate"/>
            </w:r>
            <w:r w:rsidR="004F4889">
              <w:rPr>
                <w:b/>
                <w:bCs/>
                <w:noProof/>
              </w:rPr>
              <w:t>5</w:t>
            </w:r>
            <w:r>
              <w:rPr>
                <w:b/>
                <w:bCs/>
                <w:sz w:val="24"/>
                <w:szCs w:val="24"/>
              </w:rPr>
              <w:fldChar w:fldCharType="end"/>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MX" w:eastAsia="en-US" w:bidi="ar-SA"/>
              </w:rPr>
              <w:t xml:space="preserve"> </w:t>
            </w:r>
          </w:p>
        </w:sdtContent>
      </w:sdt>
    </w:sdtContent>
  </w:sdt>
  <w:p w:rsidR="003F5E75" w14:paraId="7FB02BA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95303"/>
    <w:multiLevelType w:val="hybridMultilevel"/>
    <w:tmpl w:val="DA28D34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09802593"/>
    <w:multiLevelType w:val="hybridMultilevel"/>
    <w:tmpl w:val="3FFE489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385C4EB9"/>
    <w:multiLevelType w:val="hybridMultilevel"/>
    <w:tmpl w:val="3E1061C4"/>
    <w:lvl w:ilvl="0">
      <w:start w:val="1"/>
      <w:numFmt w:val="bullet"/>
      <w:lvlText w:val=""/>
      <w:lvlJc w:val="left"/>
      <w:pPr>
        <w:ind w:left="720" w:hanging="360"/>
      </w:pPr>
      <w:rPr>
        <w:rFonts w:ascii="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5B7058F"/>
    <w:multiLevelType w:val="hybridMultilevel"/>
    <w:tmpl w:val="CE3C77BA"/>
    <w:lvl w:ilvl="0">
      <w:start w:val="1"/>
      <w:numFmt w:val="bullet"/>
      <w:lvlText w:val=""/>
      <w:lvlJc w:val="left"/>
      <w:pPr>
        <w:ind w:left="720" w:hanging="360"/>
      </w:pPr>
      <w:rPr>
        <w:rFonts w:ascii="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972923"/>
    <w:multiLevelType w:val="hybridMultilevel"/>
    <w:tmpl w:val="CACA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F54E6"/>
    <w:multiLevelType w:val="hybridMultilevel"/>
    <w:tmpl w:val="8B084060"/>
    <w:lvl w:ilvl="0">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entative="1">
      <w:start w:val="1"/>
      <w:numFmt w:val="bullet"/>
      <w:lvlText w:val="o"/>
      <w:lvlJc w:val="left"/>
      <w:pPr>
        <w:tabs>
          <w:tab w:val="num" w:pos="1800"/>
        </w:tabs>
        <w:ind w:left="1800" w:hanging="360"/>
      </w:pPr>
      <w:rPr>
        <w:rFonts w:ascii="Courier New" w:hAnsi="Courier New" w:cs="Palatin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Palatin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Palatin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6D080C34"/>
    <w:multiLevelType w:val="hybridMultilevel"/>
    <w:tmpl w:val="86783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26"/>
    <w:rsid w:val="0001169D"/>
    <w:rsid w:val="00015CBE"/>
    <w:rsid w:val="00073753"/>
    <w:rsid w:val="000B1374"/>
    <w:rsid w:val="000C3062"/>
    <w:rsid w:val="000D0DCA"/>
    <w:rsid w:val="000E60E3"/>
    <w:rsid w:val="000F48C6"/>
    <w:rsid w:val="00120183"/>
    <w:rsid w:val="00125055"/>
    <w:rsid w:val="00147D93"/>
    <w:rsid w:val="001550BC"/>
    <w:rsid w:val="00177D2C"/>
    <w:rsid w:val="00190AE1"/>
    <w:rsid w:val="0019371F"/>
    <w:rsid w:val="001B6386"/>
    <w:rsid w:val="001C294D"/>
    <w:rsid w:val="001E02EB"/>
    <w:rsid w:val="00212280"/>
    <w:rsid w:val="002179E0"/>
    <w:rsid w:val="00232ACC"/>
    <w:rsid w:val="002468FB"/>
    <w:rsid w:val="00255D1B"/>
    <w:rsid w:val="002A37CB"/>
    <w:rsid w:val="002D3607"/>
    <w:rsid w:val="002D5290"/>
    <w:rsid w:val="002E26F3"/>
    <w:rsid w:val="002E6986"/>
    <w:rsid w:val="00301B50"/>
    <w:rsid w:val="003074F0"/>
    <w:rsid w:val="0031502D"/>
    <w:rsid w:val="00367598"/>
    <w:rsid w:val="00393171"/>
    <w:rsid w:val="003E2C5D"/>
    <w:rsid w:val="003F4A9F"/>
    <w:rsid w:val="003F5E75"/>
    <w:rsid w:val="00413D91"/>
    <w:rsid w:val="00423356"/>
    <w:rsid w:val="004362C8"/>
    <w:rsid w:val="004415B9"/>
    <w:rsid w:val="0044346E"/>
    <w:rsid w:val="00476A33"/>
    <w:rsid w:val="00484154"/>
    <w:rsid w:val="004B261A"/>
    <w:rsid w:val="004C3DD0"/>
    <w:rsid w:val="004F4889"/>
    <w:rsid w:val="00520F75"/>
    <w:rsid w:val="00533751"/>
    <w:rsid w:val="005912C7"/>
    <w:rsid w:val="005926F8"/>
    <w:rsid w:val="005A2BE3"/>
    <w:rsid w:val="005B0482"/>
    <w:rsid w:val="005D3A23"/>
    <w:rsid w:val="005F672E"/>
    <w:rsid w:val="005F68BB"/>
    <w:rsid w:val="0063200F"/>
    <w:rsid w:val="006527AF"/>
    <w:rsid w:val="006613A4"/>
    <w:rsid w:val="00675E90"/>
    <w:rsid w:val="006A1AAB"/>
    <w:rsid w:val="006C21B2"/>
    <w:rsid w:val="006C25D1"/>
    <w:rsid w:val="006C31E3"/>
    <w:rsid w:val="006D515F"/>
    <w:rsid w:val="006F5FAF"/>
    <w:rsid w:val="00716BA8"/>
    <w:rsid w:val="0071766E"/>
    <w:rsid w:val="007219B5"/>
    <w:rsid w:val="0074779F"/>
    <w:rsid w:val="0075622F"/>
    <w:rsid w:val="007633FF"/>
    <w:rsid w:val="007666CE"/>
    <w:rsid w:val="00773CCC"/>
    <w:rsid w:val="00780226"/>
    <w:rsid w:val="007816CE"/>
    <w:rsid w:val="007A66ED"/>
    <w:rsid w:val="007B5665"/>
    <w:rsid w:val="007D3B72"/>
    <w:rsid w:val="007D3D95"/>
    <w:rsid w:val="007E1A09"/>
    <w:rsid w:val="00802ABF"/>
    <w:rsid w:val="00804CCC"/>
    <w:rsid w:val="00811677"/>
    <w:rsid w:val="00851112"/>
    <w:rsid w:val="00853739"/>
    <w:rsid w:val="0085552E"/>
    <w:rsid w:val="00860389"/>
    <w:rsid w:val="0088527C"/>
    <w:rsid w:val="008946C2"/>
    <w:rsid w:val="008A2371"/>
    <w:rsid w:val="008C1A8B"/>
    <w:rsid w:val="008D072E"/>
    <w:rsid w:val="008E42B0"/>
    <w:rsid w:val="008E52BA"/>
    <w:rsid w:val="009307C3"/>
    <w:rsid w:val="0094035F"/>
    <w:rsid w:val="00946BE1"/>
    <w:rsid w:val="009514CA"/>
    <w:rsid w:val="00976B93"/>
    <w:rsid w:val="00977BA7"/>
    <w:rsid w:val="009917D1"/>
    <w:rsid w:val="009A0ACB"/>
    <w:rsid w:val="009A4642"/>
    <w:rsid w:val="009A6160"/>
    <w:rsid w:val="009E221D"/>
    <w:rsid w:val="009F1793"/>
    <w:rsid w:val="009F2B2E"/>
    <w:rsid w:val="009F44DE"/>
    <w:rsid w:val="00A308EB"/>
    <w:rsid w:val="00A35454"/>
    <w:rsid w:val="00A4362D"/>
    <w:rsid w:val="00A53131"/>
    <w:rsid w:val="00A666FB"/>
    <w:rsid w:val="00A76795"/>
    <w:rsid w:val="00AC007A"/>
    <w:rsid w:val="00AF3E94"/>
    <w:rsid w:val="00B108D6"/>
    <w:rsid w:val="00B60144"/>
    <w:rsid w:val="00B60E40"/>
    <w:rsid w:val="00BE43B1"/>
    <w:rsid w:val="00C07896"/>
    <w:rsid w:val="00C16390"/>
    <w:rsid w:val="00C46AC9"/>
    <w:rsid w:val="00CB19CD"/>
    <w:rsid w:val="00CC14F5"/>
    <w:rsid w:val="00CF252A"/>
    <w:rsid w:val="00CF5CDF"/>
    <w:rsid w:val="00D07965"/>
    <w:rsid w:val="00D25841"/>
    <w:rsid w:val="00D321BB"/>
    <w:rsid w:val="00D423C9"/>
    <w:rsid w:val="00D517B8"/>
    <w:rsid w:val="00DA6A7F"/>
    <w:rsid w:val="00DB0799"/>
    <w:rsid w:val="00DB358E"/>
    <w:rsid w:val="00DB593A"/>
    <w:rsid w:val="00DC43B1"/>
    <w:rsid w:val="00DC64B5"/>
    <w:rsid w:val="00DF528E"/>
    <w:rsid w:val="00E13DE5"/>
    <w:rsid w:val="00E60622"/>
    <w:rsid w:val="00E61734"/>
    <w:rsid w:val="00E61DFB"/>
    <w:rsid w:val="00E62DBF"/>
    <w:rsid w:val="00E81EB6"/>
    <w:rsid w:val="00E858E7"/>
    <w:rsid w:val="00EB435D"/>
    <w:rsid w:val="00EC5B05"/>
    <w:rsid w:val="00ED7112"/>
    <w:rsid w:val="00EE46D7"/>
    <w:rsid w:val="00EF73AE"/>
    <w:rsid w:val="00EF78C3"/>
    <w:rsid w:val="00F206AF"/>
    <w:rsid w:val="00F421E7"/>
    <w:rsid w:val="00F53322"/>
    <w:rsid w:val="00F57200"/>
    <w:rsid w:val="00F637A0"/>
    <w:rsid w:val="00F82850"/>
    <w:rsid w:val="00F96751"/>
    <w:rsid w:val="00FB3CF3"/>
    <w:rsid w:val="00FF64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3383B2D-F348-4FA8-9F1A-35ADC50A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60389"/>
    <w:pPr>
      <w:spacing w:before="200" w:after="120" w:line="480" w:lineRule="auto"/>
    </w:pPr>
    <w:rPr>
      <w:rFonts w:ascii="Tw Cen MT" w:eastAsia="Times New Roman" w:hAnsi="Tw Cen MT" w:cs="Times New Roman"/>
      <w:sz w:val="20"/>
      <w:szCs w:val="20"/>
    </w:rPr>
  </w:style>
  <w:style w:type="character" w:customStyle="1" w:styleId="BodyText2Char">
    <w:name w:val="Body Text 2 Char"/>
    <w:basedOn w:val="DefaultParagraphFont"/>
    <w:link w:val="BodyText2"/>
    <w:rsid w:val="00860389"/>
    <w:rPr>
      <w:rFonts w:ascii="Tw Cen MT" w:eastAsia="Times New Roman" w:hAnsi="Tw Cen MT" w:cs="Times New Roman"/>
      <w:sz w:val="20"/>
      <w:szCs w:val="20"/>
    </w:rPr>
  </w:style>
  <w:style w:type="paragraph" w:styleId="Header">
    <w:name w:val="header"/>
    <w:basedOn w:val="Normal"/>
    <w:link w:val="HeaderChar"/>
    <w:uiPriority w:val="99"/>
    <w:unhideWhenUsed/>
    <w:rsid w:val="003F5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75"/>
  </w:style>
  <w:style w:type="paragraph" w:styleId="Footer">
    <w:name w:val="footer"/>
    <w:basedOn w:val="Normal"/>
    <w:link w:val="FooterChar"/>
    <w:uiPriority w:val="99"/>
    <w:unhideWhenUsed/>
    <w:rsid w:val="003F5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75"/>
  </w:style>
  <w:style w:type="paragraph" w:styleId="NormalWeb">
    <w:name w:val="Normal (Web)"/>
    <w:basedOn w:val="Normal"/>
    <w:uiPriority w:val="99"/>
    <w:semiHidden/>
    <w:unhideWhenUsed/>
    <w:rsid w:val="00301B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D95"/>
    <w:rPr>
      <w:color w:val="0563C1"/>
      <w:u w:val="single"/>
    </w:rPr>
  </w:style>
  <w:style w:type="character" w:styleId="HTMLCite">
    <w:name w:val="HTML Cite"/>
    <w:basedOn w:val="DefaultParagraphFont"/>
    <w:uiPriority w:val="99"/>
    <w:semiHidden/>
    <w:unhideWhenUsed/>
    <w:rsid w:val="00CF5CDF"/>
    <w:rPr>
      <w:i/>
      <w:iCs/>
    </w:rPr>
  </w:style>
  <w:style w:type="character" w:styleId="CommentReference">
    <w:name w:val="annotation reference"/>
    <w:basedOn w:val="DefaultParagraphFont"/>
    <w:uiPriority w:val="99"/>
    <w:semiHidden/>
    <w:unhideWhenUsed/>
    <w:rsid w:val="00976B93"/>
    <w:rPr>
      <w:sz w:val="16"/>
      <w:szCs w:val="16"/>
    </w:rPr>
  </w:style>
  <w:style w:type="paragraph" w:styleId="CommentText">
    <w:name w:val="annotation text"/>
    <w:basedOn w:val="Normal"/>
    <w:link w:val="CommentTextChar"/>
    <w:uiPriority w:val="99"/>
    <w:semiHidden/>
    <w:unhideWhenUsed/>
    <w:rsid w:val="00976B93"/>
    <w:pPr>
      <w:spacing w:line="240" w:lineRule="auto"/>
    </w:pPr>
    <w:rPr>
      <w:sz w:val="20"/>
      <w:szCs w:val="20"/>
    </w:rPr>
  </w:style>
  <w:style w:type="character" w:customStyle="1" w:styleId="CommentTextChar">
    <w:name w:val="Comment Text Char"/>
    <w:basedOn w:val="DefaultParagraphFont"/>
    <w:link w:val="CommentText"/>
    <w:uiPriority w:val="99"/>
    <w:semiHidden/>
    <w:rsid w:val="00976B93"/>
    <w:rPr>
      <w:sz w:val="20"/>
      <w:szCs w:val="20"/>
    </w:rPr>
  </w:style>
  <w:style w:type="paragraph" w:styleId="CommentSubject">
    <w:name w:val="annotation subject"/>
    <w:basedOn w:val="CommentText"/>
    <w:next w:val="CommentText"/>
    <w:link w:val="CommentSubjectChar"/>
    <w:uiPriority w:val="99"/>
    <w:semiHidden/>
    <w:unhideWhenUsed/>
    <w:rsid w:val="00976B93"/>
    <w:rPr>
      <w:b/>
      <w:bCs/>
    </w:rPr>
  </w:style>
  <w:style w:type="character" w:customStyle="1" w:styleId="CommentSubjectChar">
    <w:name w:val="Comment Subject Char"/>
    <w:basedOn w:val="CommentTextChar"/>
    <w:link w:val="CommentSubject"/>
    <w:uiPriority w:val="99"/>
    <w:semiHidden/>
    <w:rsid w:val="00976B93"/>
    <w:rPr>
      <w:b/>
      <w:bCs/>
      <w:sz w:val="20"/>
      <w:szCs w:val="20"/>
    </w:rPr>
  </w:style>
  <w:style w:type="paragraph" w:styleId="BalloonText">
    <w:name w:val="Balloon Text"/>
    <w:basedOn w:val="Normal"/>
    <w:link w:val="BalloonTextChar"/>
    <w:uiPriority w:val="99"/>
    <w:semiHidden/>
    <w:unhideWhenUsed/>
    <w:rsid w:val="00976B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B93"/>
    <w:rPr>
      <w:rFonts w:ascii="Times New Roman" w:hAnsi="Times New Roman" w:cs="Times New Roman"/>
      <w:sz w:val="18"/>
      <w:szCs w:val="18"/>
    </w:rPr>
  </w:style>
  <w:style w:type="paragraph" w:styleId="ListParagraph">
    <w:name w:val="List Paragraph"/>
    <w:basedOn w:val="Normal"/>
    <w:uiPriority w:val="34"/>
    <w:qFormat/>
    <w:rsid w:val="00EF73AE"/>
    <w:pPr>
      <w:ind w:left="720"/>
      <w:contextualSpacing/>
    </w:pPr>
  </w:style>
  <w:style w:type="character" w:customStyle="1" w:styleId="UnresolvedMention">
    <w:name w:val="Unresolved Mention"/>
    <w:basedOn w:val="DefaultParagraphFont"/>
    <w:uiPriority w:val="99"/>
    <w:rsid w:val="00C4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 Lucas</dc:creator>
  <cp:lastModifiedBy>JULIETA QUEROL</cp:lastModifiedBy>
  <cp:revision>4</cp:revision>
  <dcterms:created xsi:type="dcterms:W3CDTF">2020-03-19T20:22:00Z</dcterms:created>
  <dcterms:modified xsi:type="dcterms:W3CDTF">2020-04-01T18:38:00Z</dcterms:modified>
</cp:coreProperties>
</file>